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3F6C" w14:textId="05376C3E" w:rsidR="00743019" w:rsidRDefault="00743019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B39592" wp14:editId="3A403B46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2599055" cy="1028700"/>
            <wp:effectExtent l="0" t="0" r="0" b="0"/>
            <wp:wrapSquare wrapText="bothSides"/>
            <wp:docPr id="19699653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6B3" w:rsidRPr="6079C6A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14:paraId="08D5DA91" w14:textId="77777777" w:rsidR="00743019" w:rsidRDefault="00743019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71B696F5" w14:textId="463E9FA2" w:rsidR="004E5E66" w:rsidRPr="00E2775F" w:rsidRDefault="6079C6A9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6079C6A9">
        <w:rPr>
          <w:rFonts w:asciiTheme="majorHAnsi" w:eastAsiaTheme="majorEastAsia" w:hAnsiTheme="majorHAnsi" w:cstheme="majorBidi"/>
          <w:b/>
          <w:bCs/>
          <w:sz w:val="36"/>
          <w:szCs w:val="36"/>
        </w:rPr>
        <w:t>New Faculty Orientation</w:t>
      </w:r>
    </w:p>
    <w:p w14:paraId="7AFFAAEE" w14:textId="4D2EC179" w:rsidR="00783289" w:rsidRDefault="6079C6A9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079C6A9">
        <w:rPr>
          <w:rFonts w:asciiTheme="majorHAnsi" w:eastAsiaTheme="majorEastAsia" w:hAnsiTheme="majorHAnsi" w:cstheme="majorBidi"/>
          <w:b/>
          <w:bCs/>
          <w:sz w:val="36"/>
          <w:szCs w:val="36"/>
        </w:rPr>
        <w:t>August 10, 2020</w:t>
      </w:r>
      <w:r w:rsidRPr="6079C6A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 </w:t>
      </w:r>
    </w:p>
    <w:p w14:paraId="15C11F05" w14:textId="2CCFB10C" w:rsidR="00743019" w:rsidRDefault="00743019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6C7F5F9" w14:textId="77777777" w:rsidR="00743019" w:rsidRPr="00E2775F" w:rsidRDefault="00743019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</w:pPr>
    </w:p>
    <w:p w14:paraId="16195C7F" w14:textId="3D0C6C80" w:rsidR="6079C6A9" w:rsidRPr="00195429" w:rsidRDefault="6079C6A9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  <w:bCs/>
        </w:rPr>
      </w:pPr>
      <w:r w:rsidRPr="00195429">
        <w:rPr>
          <w:rFonts w:asciiTheme="majorHAnsi" w:eastAsiaTheme="majorEastAsia" w:hAnsiTheme="majorHAnsi" w:cstheme="majorBidi"/>
          <w:bCs/>
        </w:rPr>
        <w:t xml:space="preserve">Orientation begins in the Center for Academic Enrichment suite, in </w:t>
      </w:r>
      <w:r w:rsidRPr="00BD7CA8">
        <w:rPr>
          <w:rFonts w:asciiTheme="majorHAnsi" w:eastAsiaTheme="majorEastAsia" w:hAnsiTheme="majorHAnsi" w:cstheme="majorBidi"/>
          <w:b/>
          <w:bCs/>
        </w:rPr>
        <w:t>Allen Hall Room 308</w:t>
      </w:r>
      <w:r w:rsidR="00E8278B">
        <w:rPr>
          <w:rFonts w:asciiTheme="majorHAnsi" w:eastAsiaTheme="majorEastAsia" w:hAnsiTheme="majorHAnsi" w:cstheme="majorBidi"/>
          <w:b/>
          <w:bCs/>
        </w:rPr>
        <w:t xml:space="preserve">. Allen Hall is our </w:t>
      </w:r>
      <w:r w:rsidRPr="00195429">
        <w:rPr>
          <w:rFonts w:asciiTheme="majorHAnsi" w:eastAsiaTheme="majorEastAsia" w:hAnsiTheme="majorHAnsi" w:cstheme="majorBidi"/>
          <w:bCs/>
        </w:rPr>
        <w:t>newest academic building</w:t>
      </w:r>
      <w:r w:rsidR="00BD7CA8">
        <w:rPr>
          <w:rFonts w:asciiTheme="majorHAnsi" w:eastAsiaTheme="majorEastAsia" w:hAnsiTheme="majorHAnsi" w:cstheme="majorBidi"/>
          <w:bCs/>
        </w:rPr>
        <w:t>. You’ll</w:t>
      </w:r>
      <w:r w:rsidRPr="00195429">
        <w:rPr>
          <w:rFonts w:asciiTheme="majorHAnsi" w:eastAsiaTheme="majorEastAsia" w:hAnsiTheme="majorHAnsi" w:cstheme="majorBidi"/>
          <w:bCs/>
        </w:rPr>
        <w:t xml:space="preserve"> enter from the French Hall side. If you must attend </w:t>
      </w:r>
      <w:r w:rsidR="00E8278B">
        <w:rPr>
          <w:rFonts w:asciiTheme="majorHAnsi" w:eastAsiaTheme="majorEastAsia" w:hAnsiTheme="majorHAnsi" w:cstheme="majorBidi"/>
          <w:bCs/>
        </w:rPr>
        <w:t>virtually</w:t>
      </w:r>
      <w:r w:rsidRPr="00195429">
        <w:rPr>
          <w:rFonts w:asciiTheme="majorHAnsi" w:eastAsiaTheme="majorEastAsia" w:hAnsiTheme="majorHAnsi" w:cstheme="majorBidi"/>
          <w:bCs/>
        </w:rPr>
        <w:t>, the meeting ID is 997 8580 5530</w:t>
      </w:r>
      <w:r w:rsidR="00195429">
        <w:rPr>
          <w:rFonts w:asciiTheme="majorHAnsi" w:eastAsiaTheme="majorEastAsia" w:hAnsiTheme="majorHAnsi" w:cstheme="majorBidi"/>
          <w:bCs/>
        </w:rPr>
        <w:t>, and</w:t>
      </w:r>
      <w:r w:rsidRPr="00195429">
        <w:rPr>
          <w:rFonts w:asciiTheme="majorHAnsi" w:eastAsiaTheme="majorEastAsia" w:hAnsiTheme="majorHAnsi" w:cstheme="majorBidi"/>
          <w:bCs/>
        </w:rPr>
        <w:t xml:space="preserve"> the passcode is 097326.</w:t>
      </w:r>
      <w:r w:rsidR="003D50C3" w:rsidRPr="00195429">
        <w:rPr>
          <w:rFonts w:asciiTheme="majorHAnsi" w:eastAsiaTheme="majorEastAsia" w:hAnsiTheme="majorHAnsi" w:cstheme="majorBidi"/>
          <w:bCs/>
        </w:rPr>
        <w:t xml:space="preserve"> If you have trouble connecting, contact </w:t>
      </w:r>
      <w:r w:rsidR="00195429" w:rsidRPr="00195429">
        <w:rPr>
          <w:rFonts w:asciiTheme="majorHAnsi" w:eastAsiaTheme="majorEastAsia" w:hAnsiTheme="majorHAnsi" w:cstheme="majorBidi"/>
          <w:bCs/>
        </w:rPr>
        <w:t xml:space="preserve">Dr. </w:t>
      </w:r>
      <w:r w:rsidR="003D50C3" w:rsidRPr="00195429">
        <w:rPr>
          <w:rFonts w:asciiTheme="majorHAnsi" w:eastAsiaTheme="majorEastAsia" w:hAnsiTheme="majorHAnsi" w:cstheme="majorBidi"/>
          <w:bCs/>
        </w:rPr>
        <w:t xml:space="preserve">Adam Franssen at </w:t>
      </w:r>
      <w:r w:rsidR="00195429" w:rsidRPr="00195429">
        <w:rPr>
          <w:rFonts w:asciiTheme="majorHAnsi" w:hAnsiTheme="majorHAnsi"/>
          <w:color w:val="000000"/>
          <w:shd w:val="clear" w:color="auto" w:fill="FFFFFF"/>
        </w:rPr>
        <w:t>804-385-3469.</w:t>
      </w:r>
    </w:p>
    <w:p w14:paraId="37B3DDB3" w14:textId="15A43658" w:rsidR="6079C6A9" w:rsidRDefault="6079C6A9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F74D711" w14:textId="33EFCCB6" w:rsidR="00FB4E1F" w:rsidRPr="00E2775F" w:rsidRDefault="6079C6A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8:35-8:45        Welcome </w:t>
      </w:r>
      <w:r w:rsidRPr="6079C6A9">
        <w:rPr>
          <w:rFonts w:asciiTheme="majorHAnsi" w:eastAsiaTheme="majorEastAsia" w:hAnsiTheme="majorHAnsi" w:cstheme="majorBidi"/>
        </w:rPr>
        <w:t>Dr</w:t>
      </w:r>
      <w:r w:rsidRPr="6079C6A9">
        <w:rPr>
          <w:rFonts w:asciiTheme="majorHAnsi" w:eastAsiaTheme="majorEastAsia" w:hAnsiTheme="majorHAnsi" w:cstheme="majorBidi"/>
          <w:b/>
          <w:bCs/>
        </w:rPr>
        <w:t xml:space="preserve">. </w:t>
      </w:r>
      <w:r w:rsidRPr="6079C6A9">
        <w:rPr>
          <w:rFonts w:asciiTheme="majorHAnsi" w:eastAsiaTheme="majorEastAsia" w:hAnsiTheme="majorHAnsi" w:cstheme="majorBidi"/>
        </w:rPr>
        <w:t>Renee Gutiérrez, Assistant Director, Center for Faculty Enrichment</w:t>
      </w:r>
    </w:p>
    <w:p w14:paraId="310C2FA7" w14:textId="77777777" w:rsidR="00F32BB1" w:rsidRPr="00E2775F" w:rsidRDefault="00F32BB1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</w:rPr>
      </w:pPr>
    </w:p>
    <w:p w14:paraId="7FFE224B" w14:textId="70F486AD" w:rsidR="00F32BB1" w:rsidRPr="00E2775F" w:rsidRDefault="6079C6A9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</w:rPr>
        <w:t>8:45-9:00</w:t>
      </w:r>
      <w:r w:rsidRPr="6079C6A9">
        <w:rPr>
          <w:rFonts w:asciiTheme="majorHAnsi" w:eastAsiaTheme="majorEastAsia" w:hAnsiTheme="majorHAnsi" w:cstheme="majorBidi"/>
        </w:rPr>
        <w:t xml:space="preserve">     </w:t>
      </w:r>
      <w:r w:rsidRPr="6079C6A9">
        <w:rPr>
          <w:rFonts w:asciiTheme="majorHAnsi" w:eastAsiaTheme="majorEastAsia" w:hAnsiTheme="majorHAnsi" w:cstheme="majorBidi"/>
          <w:b/>
          <w:bCs/>
        </w:rPr>
        <w:t xml:space="preserve">    Provost’s Welcome</w:t>
      </w:r>
      <w:r w:rsidRPr="6079C6A9">
        <w:rPr>
          <w:rFonts w:asciiTheme="majorHAnsi" w:eastAsiaTheme="majorEastAsia" w:hAnsiTheme="majorHAnsi" w:cstheme="majorBidi"/>
        </w:rPr>
        <w:t xml:space="preserve"> Dr. Lara Smith, Provost and Vice President for Academic Affairs</w:t>
      </w:r>
    </w:p>
    <w:p w14:paraId="72140FFA" w14:textId="77777777" w:rsidR="004E5E66" w:rsidRPr="00E2775F" w:rsidRDefault="004E5E66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</w:p>
    <w:p w14:paraId="777A6C53" w14:textId="32ABF530" w:rsidR="004E5E66" w:rsidRPr="00E2775F" w:rsidRDefault="6079C6A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9:00-10:00      Longwood Then &amp; Now **Campus Tour </w:t>
      </w:r>
      <w:r w:rsidRPr="6079C6A9">
        <w:rPr>
          <w:rFonts w:asciiTheme="majorHAnsi" w:eastAsiaTheme="majorEastAsia" w:hAnsiTheme="majorHAnsi" w:cstheme="majorBidi"/>
        </w:rPr>
        <w:t>**</w:t>
      </w:r>
    </w:p>
    <w:p w14:paraId="2E9A9B33" w14:textId="3C2F9D71" w:rsidR="004E5E66" w:rsidRPr="00E2775F" w:rsidRDefault="6079C6A9" w:rsidP="6079C6A9">
      <w:pPr>
        <w:spacing w:after="0" w:line="240" w:lineRule="auto"/>
        <w:ind w:left="720" w:firstLine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 xml:space="preserve">              Dr. Jake Milne, Chair, Department of Sociology, Anthropology, &amp; Criminal Justice</w:t>
      </w:r>
    </w:p>
    <w:p w14:paraId="7A7609DC" w14:textId="683B7A1A" w:rsidR="004E5E66" w:rsidRPr="00E2775F" w:rsidRDefault="004E5E66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E2775F">
        <w:rPr>
          <w:rFonts w:asciiTheme="majorHAnsi" w:hAnsiTheme="majorHAnsi" w:cstheme="minorHAnsi"/>
          <w:b/>
          <w:bCs/>
        </w:rPr>
        <w:tab/>
      </w:r>
    </w:p>
    <w:p w14:paraId="2D5ED97E" w14:textId="76294801" w:rsidR="003831B3" w:rsidRPr="00E2775F" w:rsidRDefault="6079C6A9" w:rsidP="6079C6A9">
      <w:pPr>
        <w:spacing w:after="0" w:line="240" w:lineRule="auto"/>
        <w:ind w:left="360" w:firstLine="36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10:00-</w:t>
      </w:r>
      <w:proofErr w:type="gramStart"/>
      <w:r w:rsidRPr="6079C6A9">
        <w:rPr>
          <w:rFonts w:asciiTheme="majorHAnsi" w:eastAsiaTheme="majorEastAsia" w:hAnsiTheme="majorHAnsi" w:cstheme="majorBidi"/>
          <w:b/>
          <w:bCs/>
        </w:rPr>
        <w:t>11:00  The</w:t>
      </w:r>
      <w:proofErr w:type="gramEnd"/>
      <w:r w:rsidRPr="6079C6A9">
        <w:rPr>
          <w:rFonts w:asciiTheme="majorHAnsi" w:eastAsiaTheme="majorEastAsia" w:hAnsiTheme="majorHAnsi" w:cstheme="majorBidi"/>
          <w:b/>
          <w:bCs/>
        </w:rPr>
        <w:t xml:space="preserve"> Library &amp; Faculty Support </w:t>
      </w:r>
      <w:r w:rsidRPr="6079C6A9">
        <w:rPr>
          <w:rFonts w:asciiTheme="majorHAnsi" w:eastAsiaTheme="majorEastAsia" w:hAnsiTheme="majorHAnsi" w:cstheme="majorBidi"/>
        </w:rPr>
        <w:t xml:space="preserve">Greenwood Librarian Team </w:t>
      </w:r>
      <w:r w:rsidRPr="6079C6A9">
        <w:rPr>
          <w:rFonts w:asciiTheme="majorHAnsi" w:eastAsiaTheme="majorEastAsia" w:hAnsiTheme="majorHAnsi" w:cstheme="majorBidi"/>
          <w:b/>
          <w:bCs/>
        </w:rPr>
        <w:t>**at Greenwood Library**</w:t>
      </w:r>
    </w:p>
    <w:p w14:paraId="3AF194F7" w14:textId="77777777" w:rsidR="003831B3" w:rsidRPr="00E2775F" w:rsidRDefault="003831B3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04310CEF" w14:textId="0906325E" w:rsidR="004E5E66" w:rsidRPr="00195429" w:rsidRDefault="6079C6A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</w:rPr>
      </w:pPr>
      <w:r w:rsidRPr="6079C6A9">
        <w:rPr>
          <w:rFonts w:asciiTheme="majorHAnsi" w:eastAsiaTheme="majorEastAsia" w:hAnsiTheme="majorHAnsi" w:cstheme="majorBidi"/>
          <w:b/>
          <w:bCs/>
        </w:rPr>
        <w:t>11:00-</w:t>
      </w:r>
      <w:proofErr w:type="gramStart"/>
      <w:r w:rsidRPr="6079C6A9">
        <w:rPr>
          <w:rFonts w:asciiTheme="majorHAnsi" w:eastAsiaTheme="majorEastAsia" w:hAnsiTheme="majorHAnsi" w:cstheme="majorBidi"/>
          <w:b/>
          <w:bCs/>
        </w:rPr>
        <w:t>11:15  Break</w:t>
      </w:r>
      <w:proofErr w:type="gramEnd"/>
      <w:r w:rsidRPr="6079C6A9">
        <w:rPr>
          <w:rFonts w:asciiTheme="majorHAnsi" w:eastAsiaTheme="majorEastAsia" w:hAnsiTheme="majorHAnsi" w:cstheme="majorBidi"/>
        </w:rPr>
        <w:t xml:space="preserve"> Walk back to</w:t>
      </w:r>
      <w:r w:rsidR="00195429">
        <w:rPr>
          <w:rFonts w:asciiTheme="majorHAnsi" w:eastAsiaTheme="majorEastAsia" w:hAnsiTheme="majorHAnsi" w:cstheme="majorBidi"/>
        </w:rPr>
        <w:t xml:space="preserve"> **</w:t>
      </w:r>
      <w:r w:rsidR="00195429" w:rsidRPr="00195429">
        <w:rPr>
          <w:rFonts w:asciiTheme="majorHAnsi" w:eastAsiaTheme="majorEastAsia" w:hAnsiTheme="majorHAnsi" w:cstheme="majorBidi"/>
          <w:b/>
        </w:rPr>
        <w:t>Allen Hall 308</w:t>
      </w:r>
      <w:r w:rsidR="00195429">
        <w:rPr>
          <w:rFonts w:asciiTheme="majorHAnsi" w:eastAsiaTheme="majorEastAsia" w:hAnsiTheme="majorHAnsi" w:cstheme="majorBidi"/>
          <w:b/>
        </w:rPr>
        <w:t>**</w:t>
      </w:r>
    </w:p>
    <w:p w14:paraId="5873161A" w14:textId="77777777" w:rsidR="004E5E66" w:rsidRPr="00E2775F" w:rsidRDefault="004E5E66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52F03B67" w14:textId="1F5A8F6F" w:rsidR="00F32BB1" w:rsidRPr="00E2775F" w:rsidRDefault="6079C6A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11:15-</w:t>
      </w:r>
      <w:proofErr w:type="gramStart"/>
      <w:r w:rsidRPr="6079C6A9">
        <w:rPr>
          <w:rFonts w:asciiTheme="majorHAnsi" w:eastAsiaTheme="majorEastAsia" w:hAnsiTheme="majorHAnsi" w:cstheme="majorBidi"/>
          <w:b/>
          <w:bCs/>
        </w:rPr>
        <w:t>11:35  Longwood</w:t>
      </w:r>
      <w:proofErr w:type="gramEnd"/>
      <w:r w:rsidRPr="6079C6A9">
        <w:rPr>
          <w:rFonts w:asciiTheme="majorHAnsi" w:eastAsiaTheme="majorEastAsia" w:hAnsiTheme="majorHAnsi" w:cstheme="majorBidi"/>
          <w:b/>
          <w:bCs/>
        </w:rPr>
        <w:t xml:space="preserve"> Student Culture:</w:t>
      </w:r>
      <w:r w:rsidRPr="6079C6A9">
        <w:rPr>
          <w:rFonts w:asciiTheme="majorHAnsi" w:eastAsiaTheme="majorEastAsia" w:hAnsiTheme="majorHAnsi" w:cstheme="majorBidi"/>
        </w:rPr>
        <w:t xml:space="preserve"> Jennifer Fraley, Dean of Students </w:t>
      </w:r>
    </w:p>
    <w:p w14:paraId="77406283" w14:textId="0D1A0CFD" w:rsidR="00F32BB1" w:rsidRPr="00E2775F" w:rsidRDefault="00F32BB1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4747D074" w14:textId="703D5709" w:rsidR="00113260" w:rsidRPr="00E2775F" w:rsidRDefault="6079C6A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11:35-</w:t>
      </w:r>
      <w:proofErr w:type="gramStart"/>
      <w:r w:rsidRPr="6079C6A9">
        <w:rPr>
          <w:rFonts w:asciiTheme="majorHAnsi" w:eastAsiaTheme="majorEastAsia" w:hAnsiTheme="majorHAnsi" w:cstheme="majorBidi"/>
          <w:b/>
          <w:bCs/>
        </w:rPr>
        <w:t>12:35  Panel</w:t>
      </w:r>
      <w:proofErr w:type="gramEnd"/>
      <w:r w:rsidRPr="6079C6A9">
        <w:rPr>
          <w:rFonts w:asciiTheme="majorHAnsi" w:eastAsiaTheme="majorEastAsia" w:hAnsiTheme="majorHAnsi" w:cstheme="majorBidi"/>
          <w:b/>
          <w:bCs/>
        </w:rPr>
        <w:t xml:space="preserve"> and Discussion: About Student Mental Health </w:t>
      </w:r>
    </w:p>
    <w:p w14:paraId="40F9641C" w14:textId="19C726EF" w:rsidR="004B0AE5" w:rsidRPr="00E2775F" w:rsidRDefault="6079C6A9" w:rsidP="6079C6A9">
      <w:pPr>
        <w:pStyle w:val="Heading3"/>
        <w:tabs>
          <w:tab w:val="left" w:pos="3150"/>
        </w:tabs>
        <w:spacing w:before="0" w:beforeAutospacing="0" w:after="0" w:afterAutospacing="0"/>
        <w:ind w:left="3240" w:hanging="1440"/>
        <w:rPr>
          <w:rFonts w:asciiTheme="majorHAnsi" w:eastAsiaTheme="majorEastAsia" w:hAnsiTheme="majorHAnsi" w:cstheme="majorBidi"/>
          <w:b w:val="0"/>
          <w:bCs w:val="0"/>
          <w:sz w:val="22"/>
          <w:szCs w:val="22"/>
          <w:highlight w:val="yellow"/>
        </w:rPr>
      </w:pPr>
      <w:r w:rsidRPr="6079C6A9">
        <w:rPr>
          <w:rFonts w:asciiTheme="majorHAnsi" w:eastAsiaTheme="majorEastAsia" w:hAnsiTheme="majorHAnsi" w:cstheme="majorBidi"/>
          <w:b w:val="0"/>
          <w:bCs w:val="0"/>
          <w:sz w:val="22"/>
          <w:szCs w:val="22"/>
        </w:rPr>
        <w:t xml:space="preserve">       Facilitator:  Dr. Maureen Walls-McKay, Director of Counseling and Psychological Services</w:t>
      </w:r>
    </w:p>
    <w:p w14:paraId="48CB5CC7" w14:textId="50B3A96D" w:rsidR="004B0AE5" w:rsidRPr="00E2775F" w:rsidRDefault="6079C6A9" w:rsidP="6079C6A9">
      <w:pPr>
        <w:pStyle w:val="Heading3"/>
        <w:tabs>
          <w:tab w:val="left" w:pos="3150"/>
        </w:tabs>
        <w:spacing w:before="0" w:beforeAutospacing="0" w:after="0" w:afterAutospacing="0"/>
        <w:ind w:left="3240"/>
        <w:rPr>
          <w:rFonts w:asciiTheme="majorHAnsi" w:eastAsiaTheme="majorEastAsia" w:hAnsiTheme="majorHAnsi" w:cstheme="majorBidi"/>
          <w:b w:val="0"/>
          <w:bCs w:val="0"/>
          <w:sz w:val="22"/>
          <w:szCs w:val="22"/>
          <w:highlight w:val="yellow"/>
        </w:rPr>
      </w:pPr>
      <w:r w:rsidRPr="6079C6A9">
        <w:rPr>
          <w:rFonts w:asciiTheme="majorHAnsi" w:eastAsiaTheme="majorEastAsia" w:hAnsiTheme="majorHAnsi" w:cstheme="majorBidi"/>
          <w:b w:val="0"/>
          <w:bCs w:val="0"/>
          <w:sz w:val="22"/>
          <w:szCs w:val="22"/>
        </w:rPr>
        <w:t>Dana Miller-Kieran, Director, Office of Disability Resources</w:t>
      </w:r>
    </w:p>
    <w:p w14:paraId="754DF473" w14:textId="502483D2" w:rsidR="440E7D2A" w:rsidRPr="00E2775F" w:rsidRDefault="6079C6A9" w:rsidP="6079C6A9">
      <w:pPr>
        <w:pStyle w:val="Heading3"/>
        <w:tabs>
          <w:tab w:val="left" w:pos="2970"/>
        </w:tabs>
        <w:spacing w:before="0" w:beforeAutospacing="0" w:after="0" w:afterAutospacing="0"/>
        <w:ind w:left="2880" w:hanging="1080"/>
        <w:rPr>
          <w:rFonts w:asciiTheme="majorHAnsi" w:eastAsiaTheme="majorEastAsia" w:hAnsiTheme="majorHAnsi" w:cstheme="majorBidi"/>
          <w:b w:val="0"/>
          <w:bCs w:val="0"/>
          <w:sz w:val="22"/>
          <w:szCs w:val="22"/>
          <w:highlight w:val="yellow"/>
        </w:rPr>
      </w:pPr>
      <w:r w:rsidRPr="6079C6A9">
        <w:rPr>
          <w:rFonts w:asciiTheme="majorHAnsi" w:eastAsiaTheme="majorEastAsia" w:hAnsiTheme="majorHAnsi" w:cstheme="majorBidi"/>
          <w:b w:val="0"/>
          <w:bCs w:val="0"/>
          <w:sz w:val="22"/>
          <w:szCs w:val="22"/>
        </w:rPr>
        <w:t xml:space="preserve">       Panelists: Dr. Cheryl Adkins, Associate Dean for the College of Business and Economics</w:t>
      </w:r>
      <w:r w:rsidRPr="6079C6A9">
        <w:rPr>
          <w:rFonts w:asciiTheme="majorHAnsi" w:eastAsiaTheme="majorEastAsia" w:hAnsiTheme="majorHAnsi" w:cstheme="majorBidi"/>
          <w:sz w:val="22"/>
          <w:szCs w:val="22"/>
        </w:rPr>
        <w:t xml:space="preserve">; </w:t>
      </w:r>
      <w:r w:rsidRPr="6079C6A9">
        <w:rPr>
          <w:rFonts w:asciiTheme="majorHAnsi" w:eastAsiaTheme="majorEastAsia" w:hAnsiTheme="majorHAnsi" w:cstheme="majorBidi"/>
          <w:b w:val="0"/>
          <w:bCs w:val="0"/>
          <w:sz w:val="22"/>
          <w:szCs w:val="22"/>
        </w:rPr>
        <w:t>Courtney Everhart, Director of Graduate Student and Faculty Support; Dr. Wade Edwards, Associate Dean of Cook-Cole College; Jen Fraley, Dean of Students; Dr. David Locascio, Associate Dean of the College o</w:t>
      </w:r>
      <w:r w:rsidR="00195429">
        <w:rPr>
          <w:rFonts w:asciiTheme="majorHAnsi" w:eastAsiaTheme="majorEastAsia" w:hAnsiTheme="majorHAnsi" w:cstheme="majorBidi"/>
          <w:b w:val="0"/>
          <w:bCs w:val="0"/>
          <w:sz w:val="22"/>
          <w:szCs w:val="22"/>
        </w:rPr>
        <w:t>f Education and Human Services</w:t>
      </w:r>
    </w:p>
    <w:p w14:paraId="043003FE" w14:textId="77777777" w:rsidR="00783289" w:rsidRPr="00E2775F" w:rsidRDefault="00783289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</w:p>
    <w:p w14:paraId="67B6F517" w14:textId="7C40D992" w:rsidR="00861FED" w:rsidRPr="00E2775F" w:rsidRDefault="003831B3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12:35-1:</w:t>
      </w:r>
      <w:r w:rsidR="00580CE8" w:rsidRPr="6079C6A9">
        <w:rPr>
          <w:rFonts w:asciiTheme="majorHAnsi" w:eastAsiaTheme="majorEastAsia" w:hAnsiTheme="majorHAnsi" w:cstheme="majorBidi"/>
          <w:b/>
          <w:bCs/>
        </w:rPr>
        <w:t xml:space="preserve">30 </w:t>
      </w:r>
      <w:r w:rsidR="00861FED" w:rsidRPr="00E2775F">
        <w:rPr>
          <w:rFonts w:asciiTheme="majorHAnsi" w:hAnsiTheme="majorHAnsi"/>
          <w:b/>
          <w:bCs/>
        </w:rPr>
        <w:tab/>
      </w:r>
      <w:r w:rsidR="00861FED" w:rsidRPr="6079C6A9">
        <w:rPr>
          <w:rFonts w:asciiTheme="majorHAnsi" w:eastAsiaTheme="majorEastAsia" w:hAnsiTheme="majorHAnsi" w:cstheme="majorBidi"/>
          <w:b/>
          <w:bCs/>
        </w:rPr>
        <w:t>Official Photos and Lunch Break</w:t>
      </w:r>
      <w:r w:rsidR="007A2F5E" w:rsidRPr="6079C6A9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2349D0D4" w14:textId="5EE7A60E" w:rsidR="00861FED" w:rsidRPr="00E2775F" w:rsidRDefault="6079C6A9" w:rsidP="6079C6A9">
      <w:pPr>
        <w:spacing w:after="0" w:line="240" w:lineRule="auto"/>
        <w:ind w:left="1440" w:firstLine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 xml:space="preserve">Photos with Courtney Vogel, Longwood Senior Photographer </w:t>
      </w:r>
    </w:p>
    <w:p w14:paraId="04D7D689" w14:textId="5FE86967" w:rsidR="003831B3" w:rsidRPr="00E2775F" w:rsidRDefault="00195429" w:rsidP="6079C6A9">
      <w:pPr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Pick up your</w:t>
      </w:r>
      <w:r w:rsidR="6079C6A9" w:rsidRPr="6079C6A9">
        <w:rPr>
          <w:rFonts w:asciiTheme="majorHAnsi" w:eastAsiaTheme="majorEastAsia" w:hAnsiTheme="majorHAnsi" w:cstheme="majorBidi"/>
        </w:rPr>
        <w:t xml:space="preserve"> box lunch; move to a locatio</w:t>
      </w:r>
      <w:r>
        <w:rPr>
          <w:rFonts w:asciiTheme="majorHAnsi" w:eastAsiaTheme="majorEastAsia" w:hAnsiTheme="majorHAnsi" w:cstheme="majorBidi"/>
        </w:rPr>
        <w:t>n for the afternoon events (any</w:t>
      </w:r>
      <w:r w:rsidR="6079C6A9" w:rsidRPr="6079C6A9">
        <w:rPr>
          <w:rFonts w:asciiTheme="majorHAnsi" w:eastAsiaTheme="majorEastAsia" w:hAnsiTheme="majorHAnsi" w:cstheme="majorBidi"/>
        </w:rPr>
        <w:t xml:space="preserve">where </w:t>
      </w:r>
      <w:r>
        <w:rPr>
          <w:rFonts w:asciiTheme="majorHAnsi" w:eastAsiaTheme="majorEastAsia" w:hAnsiTheme="majorHAnsi" w:cstheme="majorBidi"/>
        </w:rPr>
        <w:t>with good connectivity, either on campus).</w:t>
      </w:r>
    </w:p>
    <w:p w14:paraId="348B0121" w14:textId="77777777" w:rsidR="003831B3" w:rsidRPr="00E2775F" w:rsidRDefault="003831B3" w:rsidP="00195429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6E1997DF" w14:textId="77777777" w:rsidR="00BD7CA8" w:rsidRPr="00195429" w:rsidRDefault="6079C6A9" w:rsidP="00BD7CA8">
      <w:pPr>
        <w:spacing w:after="0" w:line="240" w:lineRule="auto"/>
        <w:ind w:left="720"/>
        <w:rPr>
          <w:rFonts w:asciiTheme="majorHAnsi" w:eastAsiaTheme="majorEastAsia" w:hAnsiTheme="majorHAnsi" w:cstheme="majorBidi"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lastRenderedPageBreak/>
        <w:t>After l</w:t>
      </w:r>
      <w:r w:rsidR="00195429">
        <w:rPr>
          <w:rFonts w:asciiTheme="majorHAnsi" w:eastAsiaTheme="majorEastAsia" w:hAnsiTheme="majorHAnsi" w:cstheme="majorBidi"/>
          <w:b/>
          <w:bCs/>
        </w:rPr>
        <w:t xml:space="preserve">unch, all sessions are virtual ** Zoom </w:t>
      </w:r>
      <w:r w:rsidRPr="6079C6A9">
        <w:rPr>
          <w:rFonts w:asciiTheme="majorHAnsi" w:eastAsiaTheme="majorEastAsia" w:hAnsiTheme="majorHAnsi" w:cstheme="majorBidi"/>
          <w:b/>
          <w:bCs/>
        </w:rPr>
        <w:t>m</w:t>
      </w:r>
      <w:r w:rsidR="00195429">
        <w:rPr>
          <w:rFonts w:asciiTheme="majorHAnsi" w:eastAsiaTheme="majorEastAsia" w:hAnsiTheme="majorHAnsi" w:cstheme="majorBidi"/>
          <w:b/>
          <w:bCs/>
          <w:sz w:val="24"/>
          <w:szCs w:val="24"/>
        </w:rPr>
        <w:t>eeting ID 997 8580 5530; p</w:t>
      </w:r>
      <w:r w:rsidRPr="6079C6A9">
        <w:rPr>
          <w:rFonts w:asciiTheme="majorHAnsi" w:eastAsiaTheme="majorEastAsia" w:hAnsiTheme="majorHAnsi" w:cstheme="majorBidi"/>
          <w:b/>
          <w:bCs/>
          <w:sz w:val="24"/>
          <w:szCs w:val="24"/>
        </w:rPr>
        <w:t>asscode 097326</w:t>
      </w:r>
      <w:r w:rsidR="00195429">
        <w:rPr>
          <w:rFonts w:asciiTheme="majorHAnsi" w:eastAsiaTheme="majorEastAsia" w:hAnsiTheme="majorHAnsi" w:cstheme="majorBidi"/>
          <w:b/>
          <w:bCs/>
          <w:sz w:val="24"/>
          <w:szCs w:val="24"/>
        </w:rPr>
        <w:t>**</w:t>
      </w:r>
      <w:r w:rsidR="00BD7CA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D7CA8" w:rsidRPr="00195429">
        <w:rPr>
          <w:rFonts w:asciiTheme="majorHAnsi" w:eastAsiaTheme="majorEastAsia" w:hAnsiTheme="majorHAnsi" w:cstheme="majorBidi"/>
          <w:bCs/>
        </w:rPr>
        <w:t xml:space="preserve">If you have trouble connecting, contact Dr. Adam Franssen at </w:t>
      </w:r>
      <w:r w:rsidR="00BD7CA8" w:rsidRPr="00195429">
        <w:rPr>
          <w:rFonts w:asciiTheme="majorHAnsi" w:hAnsiTheme="majorHAnsi"/>
          <w:color w:val="000000"/>
          <w:shd w:val="clear" w:color="auto" w:fill="FFFFFF"/>
        </w:rPr>
        <w:t>804-385-3469.</w:t>
      </w:r>
    </w:p>
    <w:p w14:paraId="052C0815" w14:textId="5D145578" w:rsidR="00580CE8" w:rsidRPr="00E2775F" w:rsidRDefault="00580CE8" w:rsidP="00E8278B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7B1F0CD0" w14:textId="202F17F6" w:rsidR="00580CE8" w:rsidRPr="00E2775F" w:rsidRDefault="6079C6A9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1:30-2:45         Diversity and Inclusion in the Classroom via Zoom at </w:t>
      </w:r>
    </w:p>
    <w:p w14:paraId="713B7508" w14:textId="571A1115" w:rsidR="00580CE8" w:rsidRPr="00E2775F" w:rsidRDefault="6079C6A9" w:rsidP="6079C6A9">
      <w:pPr>
        <w:spacing w:after="0" w:line="240" w:lineRule="auto"/>
        <w:ind w:left="720" w:firstLine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 xml:space="preserve">              Dr. Erica Brown Meredith, Assistant Professor of Social Work</w:t>
      </w:r>
    </w:p>
    <w:p w14:paraId="1F49510C" w14:textId="49988A4F" w:rsidR="00580CE8" w:rsidRPr="00E2775F" w:rsidRDefault="00580CE8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7BFEE33E" w14:textId="0316CF6E" w:rsidR="00580CE8" w:rsidRPr="00E2775F" w:rsidRDefault="6079C6A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2:45-3:00        Break</w:t>
      </w:r>
    </w:p>
    <w:p w14:paraId="568C5D3E" w14:textId="77777777" w:rsidR="007A31E5" w:rsidRPr="00E2775F" w:rsidRDefault="007A31E5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284AA497" w14:textId="20DC8345" w:rsidR="007A31E5" w:rsidRPr="00E2775F" w:rsidRDefault="6079C6A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3:00-3:45        Teaching and Le</w:t>
      </w:r>
      <w:r w:rsidR="00195429">
        <w:rPr>
          <w:rFonts w:asciiTheme="majorHAnsi" w:eastAsiaTheme="majorEastAsia" w:hAnsiTheme="majorHAnsi" w:cstheme="majorBidi"/>
          <w:b/>
          <w:bCs/>
        </w:rPr>
        <w:t>arning Case Studies</w:t>
      </w:r>
    </w:p>
    <w:p w14:paraId="5298F25F" w14:textId="77777777" w:rsidR="007A31E5" w:rsidRPr="00E2775F" w:rsidRDefault="007A31E5" w:rsidP="6079C6A9">
      <w:pPr>
        <w:pStyle w:val="Heading3"/>
        <w:spacing w:before="0" w:beforeAutospacing="0" w:after="0" w:afterAutospacing="0"/>
        <w:ind w:left="2880" w:hanging="810"/>
        <w:rPr>
          <w:rFonts w:asciiTheme="majorHAnsi" w:eastAsiaTheme="majorEastAsia" w:hAnsiTheme="majorHAnsi" w:cstheme="majorBidi"/>
          <w:sz w:val="22"/>
          <w:szCs w:val="22"/>
        </w:rPr>
      </w:pPr>
      <w:r w:rsidRPr="6079C6A9">
        <w:rPr>
          <w:rFonts w:asciiTheme="majorHAnsi" w:eastAsiaTheme="majorEastAsia" w:hAnsiTheme="majorHAnsi" w:cstheme="majorBidi"/>
          <w:b w:val="0"/>
          <w:bCs w:val="0"/>
          <w:sz w:val="22"/>
          <w:szCs w:val="22"/>
        </w:rPr>
        <w:t>Pam Steele, Director, Office</w:t>
      </w:r>
      <w:r w:rsidRPr="6079C6A9">
        <w:rPr>
          <w:rFonts w:asciiTheme="majorHAnsi" w:eastAsiaTheme="majorEastAsia" w:hAnsiTheme="majorHAnsi" w:cstheme="majorBidi"/>
          <w:b w:val="0"/>
          <w:bCs w:val="0"/>
          <w:sz w:val="22"/>
          <w:szCs w:val="22"/>
          <w:shd w:val="clear" w:color="auto" w:fill="FBFBFB"/>
        </w:rPr>
        <w:t xml:space="preserve"> of Conduct &amp; Integrity</w:t>
      </w:r>
    </w:p>
    <w:p w14:paraId="50970538" w14:textId="77777777" w:rsidR="007A31E5" w:rsidRPr="00E2775F" w:rsidRDefault="6079C6A9" w:rsidP="6079C6A9">
      <w:pPr>
        <w:spacing w:after="0" w:line="240" w:lineRule="auto"/>
        <w:ind w:left="2880" w:hanging="810"/>
        <w:rPr>
          <w:rFonts w:asciiTheme="majorHAnsi" w:eastAsiaTheme="majorEastAsia" w:hAnsiTheme="majorHAnsi" w:cstheme="majorBidi"/>
        </w:rPr>
      </w:pPr>
      <w:r w:rsidRPr="6079C6A9">
        <w:rPr>
          <w:rStyle w:val="Strong"/>
          <w:rFonts w:asciiTheme="majorHAnsi" w:eastAsiaTheme="majorEastAsia" w:hAnsiTheme="majorHAnsi" w:cstheme="majorBidi"/>
          <w:b w:val="0"/>
          <w:bCs w:val="0"/>
        </w:rPr>
        <w:t>Dr. Emily Heady, Student Success</w:t>
      </w:r>
    </w:p>
    <w:p w14:paraId="4CB025F6" w14:textId="77777777" w:rsidR="007A31E5" w:rsidRPr="00E2775F" w:rsidRDefault="007A31E5" w:rsidP="6079C6A9">
      <w:pPr>
        <w:spacing w:after="0" w:line="240" w:lineRule="auto"/>
        <w:ind w:left="2880" w:hanging="810"/>
        <w:rPr>
          <w:rStyle w:val="Strong"/>
          <w:rFonts w:asciiTheme="majorHAnsi" w:eastAsiaTheme="majorEastAsia" w:hAnsiTheme="majorHAnsi" w:cstheme="majorBidi"/>
          <w:b w:val="0"/>
          <w:bCs w:val="0"/>
        </w:rPr>
      </w:pPr>
      <w:r w:rsidRPr="6079C6A9">
        <w:rPr>
          <w:rFonts w:asciiTheme="majorHAnsi" w:eastAsiaTheme="majorEastAsia" w:hAnsiTheme="majorHAnsi" w:cstheme="majorBidi"/>
        </w:rPr>
        <w:t xml:space="preserve">Hannah Ledger, </w:t>
      </w:r>
      <w:r w:rsidRPr="6079C6A9">
        <w:rPr>
          <w:rStyle w:val="Strong"/>
          <w:rFonts w:asciiTheme="majorHAnsi" w:eastAsiaTheme="majorEastAsia" w:hAnsiTheme="majorHAnsi" w:cstheme="majorBidi"/>
          <w:b w:val="0"/>
          <w:bCs w:val="0"/>
          <w:shd w:val="clear" w:color="auto" w:fill="FFFFFF"/>
        </w:rPr>
        <w:t>Director, Student Athlete Enhancement</w:t>
      </w:r>
    </w:p>
    <w:p w14:paraId="1CAD286F" w14:textId="77777777" w:rsidR="007A31E5" w:rsidRPr="00E2775F" w:rsidRDefault="6079C6A9" w:rsidP="6079C6A9">
      <w:pPr>
        <w:spacing w:after="0" w:line="240" w:lineRule="auto"/>
        <w:ind w:left="2880" w:hanging="81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Rebecca Sturgill, Director, Center for Academic Success</w:t>
      </w:r>
    </w:p>
    <w:p w14:paraId="39F4EA8A" w14:textId="28A2284F" w:rsidR="007A31E5" w:rsidRDefault="007A31E5" w:rsidP="6079C6A9">
      <w:pPr>
        <w:spacing w:after="0" w:line="240" w:lineRule="auto"/>
        <w:ind w:left="2880" w:hanging="810"/>
        <w:rPr>
          <w:rStyle w:val="Strong"/>
          <w:rFonts w:asciiTheme="majorHAnsi" w:eastAsiaTheme="majorEastAsia" w:hAnsiTheme="majorHAnsi" w:cstheme="majorBidi"/>
          <w:b w:val="0"/>
          <w:bCs w:val="0"/>
          <w:shd w:val="clear" w:color="auto" w:fill="FFFFFF"/>
        </w:rPr>
      </w:pPr>
      <w:r w:rsidRPr="6079C6A9">
        <w:rPr>
          <w:rStyle w:val="Strong"/>
          <w:rFonts w:asciiTheme="majorHAnsi" w:eastAsiaTheme="majorEastAsia" w:hAnsiTheme="majorHAnsi" w:cstheme="majorBidi"/>
          <w:b w:val="0"/>
          <w:bCs w:val="0"/>
          <w:shd w:val="clear" w:color="auto" w:fill="FFFFFF"/>
        </w:rPr>
        <w:t>Dr. Deborah Westin, Director, English Language Bridge Program</w:t>
      </w:r>
    </w:p>
    <w:p w14:paraId="6FF11D69" w14:textId="100246A0" w:rsidR="000B77CB" w:rsidRDefault="000B77CB" w:rsidP="6079C6A9">
      <w:pPr>
        <w:spacing w:after="0" w:line="240" w:lineRule="auto"/>
        <w:ind w:left="2880" w:hanging="810"/>
        <w:rPr>
          <w:rStyle w:val="Strong"/>
          <w:rFonts w:asciiTheme="majorHAnsi" w:eastAsiaTheme="majorEastAsia" w:hAnsiTheme="majorHAnsi" w:cstheme="majorBidi"/>
          <w:b w:val="0"/>
          <w:bCs w:val="0"/>
          <w:shd w:val="clear" w:color="auto" w:fill="FFFFFF"/>
        </w:rPr>
      </w:pPr>
    </w:p>
    <w:p w14:paraId="425C16CE" w14:textId="0A593A5E" w:rsidR="000B77CB" w:rsidRPr="000B77CB" w:rsidRDefault="000B77CB" w:rsidP="6079C6A9">
      <w:pPr>
        <w:spacing w:after="0" w:line="240" w:lineRule="auto"/>
        <w:ind w:left="2880" w:hanging="2160"/>
        <w:rPr>
          <w:rStyle w:val="Strong"/>
          <w:rFonts w:asciiTheme="majorHAnsi" w:eastAsiaTheme="majorEastAsia" w:hAnsiTheme="majorHAnsi" w:cstheme="majorBidi"/>
          <w:shd w:val="clear" w:color="auto" w:fill="FFFFFF"/>
        </w:rPr>
      </w:pPr>
      <w:r w:rsidRPr="6079C6A9">
        <w:rPr>
          <w:rStyle w:val="Strong"/>
          <w:rFonts w:asciiTheme="majorHAnsi" w:eastAsiaTheme="majorEastAsia" w:hAnsiTheme="majorHAnsi" w:cstheme="majorBidi"/>
          <w:shd w:val="clear" w:color="auto" w:fill="FFFFFF"/>
        </w:rPr>
        <w:t>4:00-5:30</w:t>
      </w:r>
      <w:r w:rsidRPr="6079C6A9">
        <w:rPr>
          <w:rStyle w:val="Strong"/>
          <w:rFonts w:asciiTheme="majorHAnsi" w:eastAsiaTheme="majorEastAsia" w:hAnsiTheme="majorHAnsi" w:cstheme="majorBidi"/>
          <w:b w:val="0"/>
          <w:bCs w:val="0"/>
          <w:shd w:val="clear" w:color="auto" w:fill="FFFFFF"/>
        </w:rPr>
        <w:t xml:space="preserve">       </w:t>
      </w:r>
      <w:r w:rsidRPr="6079C6A9">
        <w:rPr>
          <w:rStyle w:val="Strong"/>
          <w:rFonts w:asciiTheme="majorHAnsi" w:eastAsiaTheme="majorEastAsia" w:hAnsiTheme="majorHAnsi" w:cstheme="majorBidi"/>
          <w:shd w:val="clear" w:color="auto" w:fill="FFFFFF"/>
        </w:rPr>
        <w:t>University-wide Faculty Meeting</w:t>
      </w:r>
      <w:r w:rsidR="00F01923" w:rsidRPr="6079C6A9">
        <w:rPr>
          <w:rStyle w:val="Strong"/>
          <w:rFonts w:asciiTheme="majorHAnsi" w:eastAsiaTheme="majorEastAsia" w:hAnsiTheme="majorHAnsi" w:cstheme="majorBidi"/>
          <w:shd w:val="clear" w:color="auto" w:fill="FFFFFF"/>
        </w:rPr>
        <w:t xml:space="preserve"> via Zoom</w:t>
      </w:r>
    </w:p>
    <w:p w14:paraId="03D89EA4" w14:textId="77777777" w:rsidR="007A31E5" w:rsidRPr="00E2775F" w:rsidRDefault="007A31E5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31EC307A" w14:textId="77777777" w:rsidR="00580CE8" w:rsidRPr="00E2775F" w:rsidRDefault="00580CE8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0A1FB5E7" w14:textId="3FD2B00B" w:rsidR="7FAB3684" w:rsidRPr="00E2775F" w:rsidRDefault="7FAB3684" w:rsidP="00BD7CA8">
      <w:pPr>
        <w:spacing w:after="0" w:line="240" w:lineRule="auto"/>
        <w:rPr>
          <w:rFonts w:asciiTheme="majorHAnsi" w:eastAsiaTheme="majorEastAsia" w:hAnsiTheme="majorHAnsi" w:cstheme="majorBidi"/>
          <w:shd w:val="clear" w:color="auto" w:fill="FFFFFF"/>
        </w:rPr>
      </w:pPr>
    </w:p>
    <w:p w14:paraId="58A7F03C" w14:textId="4B88EB8A" w:rsidR="7FAB3684" w:rsidRPr="00E2775F" w:rsidRDefault="00A630A0" w:rsidP="6079C6A9">
      <w:pPr>
        <w:pStyle w:val="ListParagraph"/>
        <w:spacing w:after="0" w:line="240" w:lineRule="auto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E2775F">
        <w:rPr>
          <w:noProof/>
        </w:rPr>
        <w:drawing>
          <wp:anchor distT="0" distB="0" distL="114300" distR="114300" simplePos="0" relativeHeight="251658240" behindDoc="0" locked="0" layoutInCell="1" allowOverlap="1" wp14:anchorId="34A8F4B2" wp14:editId="0F422F20">
            <wp:simplePos x="0" y="0"/>
            <wp:positionH relativeFrom="margin">
              <wp:posOffset>83820</wp:posOffset>
            </wp:positionH>
            <wp:positionV relativeFrom="paragraph">
              <wp:posOffset>83820</wp:posOffset>
            </wp:positionV>
            <wp:extent cx="2606040" cy="1030605"/>
            <wp:effectExtent l="0" t="0" r="3810" b="0"/>
            <wp:wrapSquare wrapText="bothSides"/>
            <wp:docPr id="2183991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716954A" w:rsidRPr="6079C6A9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   </w:t>
      </w:r>
    </w:p>
    <w:p w14:paraId="5296C347" w14:textId="2D70BC3C" w:rsidR="20ACBFB1" w:rsidRPr="00E2775F" w:rsidRDefault="20ACBFB1" w:rsidP="6079C6A9">
      <w:pPr>
        <w:pStyle w:val="ListParagraph"/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14:paraId="6AE4B733" w14:textId="6065B1EA" w:rsidR="7FAB3684" w:rsidRPr="00E2775F" w:rsidRDefault="6079C6A9" w:rsidP="6079C6A9">
      <w:pPr>
        <w:pStyle w:val="ListParagraph"/>
        <w:spacing w:after="0" w:line="240" w:lineRule="auto"/>
        <w:ind w:left="0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6079C6A9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  New Faculty Orientation</w:t>
      </w:r>
    </w:p>
    <w:p w14:paraId="0F7E34AF" w14:textId="44418A86" w:rsidR="001D0A47" w:rsidRPr="00E2775F" w:rsidRDefault="6079C6A9" w:rsidP="6079C6A9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6079C6A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 August 11</w:t>
      </w:r>
      <w:r w:rsidR="00E8278B" w:rsidRPr="00E8278B">
        <w:rPr>
          <w:rFonts w:asciiTheme="majorHAnsi" w:eastAsiaTheme="majorEastAsia" w:hAnsiTheme="majorHAnsi" w:cstheme="majorBidi"/>
          <w:b/>
          <w:bCs/>
          <w:sz w:val="32"/>
          <w:szCs w:val="32"/>
          <w:vertAlign w:val="superscript"/>
        </w:rPr>
        <w:t>th</w:t>
      </w:r>
      <w:r w:rsidR="00E8278B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and 13th</w:t>
      </w:r>
      <w:r w:rsidRPr="6079C6A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</w:p>
    <w:p w14:paraId="3B1593DE" w14:textId="534E11DB" w:rsidR="6079C6A9" w:rsidRDefault="6079C6A9" w:rsidP="6079C6A9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2A27DBBF" w14:textId="77777777" w:rsidR="008A2182" w:rsidRDefault="008A2182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726F1CE2" w14:textId="4271FDF1" w:rsidR="006C00AE" w:rsidRPr="00E2775F" w:rsidRDefault="6079C6A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12:00-12:45    Research at Longwood--Zoom ID: 997 8580 5530; Passcode: 097326</w:t>
      </w:r>
    </w:p>
    <w:p w14:paraId="2BB40283" w14:textId="77777777" w:rsidR="006C00AE" w:rsidRPr="00E2775F" w:rsidRDefault="006C00AE" w:rsidP="6079C6A9">
      <w:pPr>
        <w:spacing w:after="0" w:line="240" w:lineRule="auto"/>
        <w:ind w:left="1440" w:firstLine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shd w:val="clear" w:color="auto" w:fill="FFFFFF"/>
        </w:rPr>
        <w:t xml:space="preserve">Office of Student Research (OSR), </w:t>
      </w:r>
      <w:r w:rsidRPr="6079C6A9">
        <w:rPr>
          <w:rFonts w:asciiTheme="majorHAnsi" w:eastAsiaTheme="majorEastAsia" w:hAnsiTheme="majorHAnsi" w:cstheme="majorBidi"/>
        </w:rPr>
        <w:t>Dr. Amorette Barber, Director</w:t>
      </w:r>
    </w:p>
    <w:p w14:paraId="33D13189" w14:textId="77777777" w:rsidR="006C00AE" w:rsidRPr="00E2775F" w:rsidRDefault="6079C6A9" w:rsidP="6079C6A9">
      <w:pPr>
        <w:spacing w:after="0" w:line="240" w:lineRule="auto"/>
        <w:ind w:left="2880" w:hanging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CAFE Resources for Research &amp; Writing Dr. Renee Gutiérrez, Assistant Director, CAFÉ</w:t>
      </w:r>
    </w:p>
    <w:p w14:paraId="15ABE84F" w14:textId="30F2D2AE" w:rsidR="006C00AE" w:rsidRDefault="6079C6A9" w:rsidP="6079C6A9">
      <w:pPr>
        <w:spacing w:after="0" w:line="240" w:lineRule="auto"/>
        <w:ind w:left="2880" w:hanging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Office of Research and Academic Initiatives, Dr. Alix Fink, Associate Provost</w:t>
      </w:r>
    </w:p>
    <w:p w14:paraId="5676E5D1" w14:textId="77777777" w:rsidR="00CF1672" w:rsidRDefault="00CF1672" w:rsidP="6079C6A9">
      <w:pPr>
        <w:spacing w:after="0" w:line="240" w:lineRule="auto"/>
        <w:ind w:left="2880" w:hanging="720"/>
        <w:rPr>
          <w:rFonts w:asciiTheme="majorHAnsi" w:eastAsiaTheme="majorEastAsia" w:hAnsiTheme="majorHAnsi" w:cstheme="majorBidi"/>
          <w:sz w:val="23"/>
          <w:szCs w:val="23"/>
          <w:shd w:val="clear" w:color="auto" w:fill="FFFFFF"/>
        </w:rPr>
      </w:pPr>
    </w:p>
    <w:p w14:paraId="040E0A7E" w14:textId="4F0233EB" w:rsidR="00FB5091" w:rsidRPr="00FB5091" w:rsidRDefault="6079C6A9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12:45-1:00     Break</w:t>
      </w:r>
    </w:p>
    <w:p w14:paraId="27B3A852" w14:textId="77777777" w:rsidR="00FB5091" w:rsidRDefault="00FB5091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  <w:b/>
          <w:bCs/>
        </w:rPr>
      </w:pPr>
    </w:p>
    <w:p w14:paraId="02B641E7" w14:textId="442AC259" w:rsidR="0046258B" w:rsidRPr="00E2775F" w:rsidRDefault="6079C6A9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</w:rPr>
        <w:t>1:00-3:00         Human Resources--in person, Allen 308</w:t>
      </w:r>
    </w:p>
    <w:p w14:paraId="3420B8B3" w14:textId="4676C751" w:rsidR="236BC3B0" w:rsidRPr="00E2775F" w:rsidRDefault="6079C6A9" w:rsidP="6079C6A9">
      <w:pPr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Welcome: Lisa Mooney, Chief Human Resources Officer</w:t>
      </w:r>
    </w:p>
    <w:p w14:paraId="4283292E" w14:textId="42D3C811" w:rsidR="00124FDA" w:rsidRPr="00E2775F" w:rsidRDefault="6079C6A9" w:rsidP="6079C6A9">
      <w:pPr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Payroll: Landon Watson, Payroll Specialist</w:t>
      </w:r>
    </w:p>
    <w:p w14:paraId="49978C15" w14:textId="1AA1B174" w:rsidR="7FAB3684" w:rsidRDefault="6079C6A9" w:rsidP="6079C6A9">
      <w:pPr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HR Policies and Benefits: Donna Morris, Benefits Manager</w:t>
      </w:r>
    </w:p>
    <w:p w14:paraId="48216C95" w14:textId="454F67DF" w:rsidR="0070471B" w:rsidRDefault="0070471B" w:rsidP="6079C6A9">
      <w:pPr>
        <w:spacing w:after="0" w:line="240" w:lineRule="auto"/>
        <w:ind w:left="2160"/>
        <w:rPr>
          <w:rFonts w:asciiTheme="majorHAnsi" w:eastAsiaTheme="majorEastAsia" w:hAnsiTheme="majorHAnsi" w:cstheme="majorBidi"/>
        </w:rPr>
      </w:pPr>
    </w:p>
    <w:p w14:paraId="1250A464" w14:textId="64A2A34C" w:rsidR="0070471B" w:rsidRDefault="6079C6A9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>3:00-3:15 Break</w:t>
      </w:r>
    </w:p>
    <w:p w14:paraId="4E5F7F63" w14:textId="77777777" w:rsidR="0070471B" w:rsidRPr="0070471B" w:rsidRDefault="0070471B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  <w:b/>
          <w:bCs/>
        </w:rPr>
      </w:pPr>
    </w:p>
    <w:p w14:paraId="221FE24D" w14:textId="2D98CDEA" w:rsidR="0070471B" w:rsidRPr="0070471B" w:rsidRDefault="6079C6A9" w:rsidP="6079C6A9">
      <w:pPr>
        <w:spacing w:after="0" w:line="240" w:lineRule="auto"/>
        <w:ind w:left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3:15-3:30 President’s Welcome </w:t>
      </w:r>
      <w:r w:rsidRPr="6079C6A9">
        <w:rPr>
          <w:rFonts w:asciiTheme="majorHAnsi" w:eastAsiaTheme="majorEastAsia" w:hAnsiTheme="majorHAnsi" w:cstheme="majorBidi"/>
        </w:rPr>
        <w:t xml:space="preserve">President Taylor </w:t>
      </w:r>
      <w:proofErr w:type="spellStart"/>
      <w:r w:rsidRPr="6079C6A9">
        <w:rPr>
          <w:rFonts w:asciiTheme="majorHAnsi" w:eastAsiaTheme="majorEastAsia" w:hAnsiTheme="majorHAnsi" w:cstheme="majorBidi"/>
        </w:rPr>
        <w:t>Reveley</w:t>
      </w:r>
      <w:proofErr w:type="spellEnd"/>
      <w:r w:rsidRPr="6079C6A9">
        <w:rPr>
          <w:rFonts w:asciiTheme="majorHAnsi" w:eastAsiaTheme="majorEastAsia" w:hAnsiTheme="majorHAnsi" w:cstheme="majorBidi"/>
        </w:rPr>
        <w:t xml:space="preserve"> IV</w:t>
      </w:r>
      <w:r w:rsidR="003319B6">
        <w:rPr>
          <w:rFonts w:asciiTheme="majorHAnsi" w:eastAsiaTheme="majorEastAsia" w:hAnsiTheme="majorHAnsi" w:cstheme="majorBidi"/>
        </w:rPr>
        <w:t xml:space="preserve"> (location TBD)</w:t>
      </w:r>
    </w:p>
    <w:p w14:paraId="67D4CDDF" w14:textId="14AAEF63" w:rsidR="001A74A6" w:rsidRPr="0070471B" w:rsidRDefault="001A74A6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</w:p>
    <w:p w14:paraId="62567819" w14:textId="77777777" w:rsidR="00716909" w:rsidRPr="00E2775F" w:rsidRDefault="0071690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2690B490" w14:textId="195A654A" w:rsidR="001D0A47" w:rsidRPr="00E2775F" w:rsidRDefault="6079C6A9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6079C6A9">
        <w:rPr>
          <w:rFonts w:asciiTheme="majorHAnsi" w:eastAsiaTheme="majorEastAsia" w:hAnsiTheme="majorHAnsi" w:cstheme="majorBidi"/>
          <w:b/>
          <w:bCs/>
          <w:sz w:val="32"/>
          <w:szCs w:val="32"/>
        </w:rPr>
        <w:lastRenderedPageBreak/>
        <w:t xml:space="preserve">   August 13, 2020</w:t>
      </w:r>
    </w:p>
    <w:p w14:paraId="28937185" w14:textId="77777777" w:rsidR="00716909" w:rsidRPr="00E2775F" w:rsidRDefault="00716909" w:rsidP="6079C6A9">
      <w:pPr>
        <w:spacing w:after="0" w:line="240" w:lineRule="auto"/>
        <w:ind w:firstLine="720"/>
        <w:rPr>
          <w:rFonts w:asciiTheme="majorHAnsi" w:eastAsiaTheme="majorEastAsia" w:hAnsiTheme="majorHAnsi" w:cstheme="majorBidi"/>
          <w:b/>
          <w:bCs/>
        </w:rPr>
      </w:pPr>
    </w:p>
    <w:p w14:paraId="6D2177F0" w14:textId="28572AD7" w:rsidR="0070471B" w:rsidRDefault="6079C6A9" w:rsidP="6079C6A9">
      <w:pPr>
        <w:shd w:val="clear" w:color="auto" w:fill="FFFFFF" w:themeFill="background1"/>
        <w:spacing w:after="0" w:line="240" w:lineRule="auto"/>
        <w:ind w:left="2160" w:hanging="144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1:00-4:00 </w:t>
      </w:r>
      <w:r w:rsidRPr="6079C6A9">
        <w:rPr>
          <w:rFonts w:asciiTheme="majorHAnsi" w:eastAsiaTheme="majorEastAsia" w:hAnsiTheme="majorHAnsi" w:cstheme="majorBidi"/>
        </w:rPr>
        <w:t xml:space="preserve">     </w:t>
      </w:r>
      <w:r w:rsidRPr="6079C6A9">
        <w:rPr>
          <w:rFonts w:asciiTheme="majorHAnsi" w:eastAsiaTheme="majorEastAsia" w:hAnsiTheme="majorHAnsi" w:cstheme="majorBidi"/>
          <w:b/>
          <w:bCs/>
        </w:rPr>
        <w:t xml:space="preserve">Teaching &amp; Tech; Canvas--Learning Management System </w:t>
      </w:r>
    </w:p>
    <w:p w14:paraId="41884CDB" w14:textId="2D208DED" w:rsidR="00E909F1" w:rsidRPr="00E2775F" w:rsidRDefault="6079C6A9" w:rsidP="6079C6A9">
      <w:pPr>
        <w:shd w:val="clear" w:color="auto" w:fill="FFFFFF" w:themeFill="background1"/>
        <w:spacing w:after="0" w:line="240" w:lineRule="auto"/>
        <w:ind w:left="2160" w:hanging="180"/>
        <w:rPr>
          <w:rFonts w:asciiTheme="majorHAnsi" w:eastAsiaTheme="majorEastAsia" w:hAnsiTheme="majorHAnsi" w:cstheme="majorBidi"/>
          <w:b/>
          <w:bCs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 </w:t>
      </w:r>
      <w:r w:rsidRPr="6079C6A9">
        <w:rPr>
          <w:rFonts w:asciiTheme="majorHAnsi" w:eastAsiaTheme="majorEastAsia" w:hAnsiTheme="majorHAnsi" w:cstheme="majorBidi"/>
        </w:rPr>
        <w:t xml:space="preserve">**In person, DEC in Allen Hall, 2nd floor; </w:t>
      </w:r>
      <w:r w:rsidRPr="6079C6A9">
        <w:rPr>
          <w:rFonts w:asciiTheme="majorHAnsi" w:eastAsiaTheme="majorEastAsia" w:hAnsiTheme="majorHAnsi" w:cstheme="majorBidi"/>
          <w:b/>
          <w:bCs/>
        </w:rPr>
        <w:t>bring your laptop if possible*</w:t>
      </w:r>
    </w:p>
    <w:p w14:paraId="35F425C5" w14:textId="7259D99E" w:rsidR="004E75EB" w:rsidRPr="00E2775F" w:rsidRDefault="6079C6A9" w:rsidP="6079C6A9">
      <w:pPr>
        <w:shd w:val="clear" w:color="auto" w:fill="FFFFFF" w:themeFill="background1"/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 xml:space="preserve">Ms. Kim Redford, Director of User Support Services </w:t>
      </w:r>
    </w:p>
    <w:p w14:paraId="44D770A8" w14:textId="2C803B04" w:rsidR="7FAB3684" w:rsidRPr="00E2775F" w:rsidRDefault="6079C6A9" w:rsidP="6079C6A9">
      <w:pPr>
        <w:shd w:val="clear" w:color="auto" w:fill="FFFFFF" w:themeFill="background1"/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 xml:space="preserve">Dr. Julie Mersiowsky, Dir. of Distance Education &amp; the Digital Education Collaborative </w:t>
      </w:r>
    </w:p>
    <w:p w14:paraId="30268E7D" w14:textId="36E48B15" w:rsidR="0012118F" w:rsidRPr="00E2775F" w:rsidRDefault="6079C6A9" w:rsidP="6079C6A9">
      <w:pPr>
        <w:shd w:val="clear" w:color="auto" w:fill="FFFFFF" w:themeFill="background1"/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 xml:space="preserve">Dean Boyle, DEC instructional technology specialist </w:t>
      </w:r>
    </w:p>
    <w:p w14:paraId="523516DE" w14:textId="1265D984" w:rsidR="0012118F" w:rsidRPr="00E2775F" w:rsidRDefault="6079C6A9" w:rsidP="6079C6A9">
      <w:pPr>
        <w:shd w:val="clear" w:color="auto" w:fill="FFFFFF" w:themeFill="background1"/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Samantha Ellington, DEC instructional technology specialist </w:t>
      </w:r>
    </w:p>
    <w:p w14:paraId="59BB2B19" w14:textId="4C0D1EED" w:rsidR="0012118F" w:rsidRPr="00E2775F" w:rsidRDefault="6079C6A9" w:rsidP="6079C6A9">
      <w:pPr>
        <w:shd w:val="clear" w:color="auto" w:fill="FFFFFF" w:themeFill="background1"/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Ashley Leslie, DEC instructional designer</w:t>
      </w:r>
    </w:p>
    <w:p w14:paraId="7C713FDC" w14:textId="4F880C31" w:rsidR="0012118F" w:rsidRPr="00E2775F" w:rsidRDefault="6079C6A9" w:rsidP="6079C6A9">
      <w:pPr>
        <w:shd w:val="clear" w:color="auto" w:fill="FFFFFF" w:themeFill="background1"/>
        <w:spacing w:after="0" w:line="240" w:lineRule="auto"/>
        <w:ind w:left="216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Marcus Christian, DEC instructional designer</w:t>
      </w:r>
    </w:p>
    <w:p w14:paraId="1FC39945" w14:textId="5A205D40" w:rsidR="00313888" w:rsidRDefault="005F6852" w:rsidP="6079C6A9">
      <w:pPr>
        <w:spacing w:after="0" w:line="240" w:lineRule="auto"/>
        <w:rPr>
          <w:rFonts w:asciiTheme="majorHAnsi" w:hAnsiTheme="majorHAnsi"/>
        </w:rPr>
      </w:pPr>
      <w:r w:rsidRPr="00E2775F">
        <w:rPr>
          <w:rFonts w:asciiTheme="majorHAnsi" w:hAnsiTheme="majorHAnsi"/>
        </w:rPr>
        <w:tab/>
      </w:r>
      <w:r w:rsidRPr="00E2775F">
        <w:rPr>
          <w:rFonts w:asciiTheme="majorHAnsi" w:hAnsiTheme="majorHAnsi"/>
        </w:rPr>
        <w:tab/>
      </w:r>
      <w:r w:rsidRPr="00E2775F">
        <w:rPr>
          <w:rFonts w:asciiTheme="majorHAnsi" w:hAnsiTheme="majorHAnsi"/>
        </w:rPr>
        <w:tab/>
      </w:r>
    </w:p>
    <w:p w14:paraId="26A658E3" w14:textId="77777777" w:rsidR="003319B6" w:rsidRPr="00E2775F" w:rsidRDefault="003319B6" w:rsidP="6079C6A9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66D2A572" w14:textId="596418CA" w:rsidR="001C0266" w:rsidRPr="00E2775F" w:rsidRDefault="6079C6A9" w:rsidP="6079C6A9">
      <w:pPr>
        <w:spacing w:after="0" w:line="240" w:lineRule="auto"/>
        <w:ind w:firstLine="270"/>
        <w:rPr>
          <w:rFonts w:asciiTheme="majorHAnsi" w:eastAsiaTheme="majorEastAsia" w:hAnsiTheme="majorHAnsi" w:cstheme="majorBidi"/>
        </w:rPr>
      </w:pPr>
      <w:r w:rsidRPr="007432F7">
        <w:rPr>
          <w:rFonts w:asciiTheme="majorHAnsi" w:eastAsiaTheme="majorEastAsia" w:hAnsiTheme="majorHAnsi" w:cstheme="majorBidi"/>
          <w:b/>
          <w:bCs/>
          <w:sz w:val="32"/>
          <w:szCs w:val="32"/>
        </w:rPr>
        <w:t>N</w:t>
      </w:r>
      <w:r w:rsidR="00B208A5">
        <w:rPr>
          <w:rFonts w:asciiTheme="majorHAnsi" w:eastAsiaTheme="majorEastAsia" w:hAnsiTheme="majorHAnsi" w:cstheme="majorBidi"/>
          <w:b/>
          <w:bCs/>
          <w:sz w:val="32"/>
          <w:szCs w:val="32"/>
        </w:rPr>
        <w:t>ote</w:t>
      </w:r>
      <w:r w:rsidRPr="6079C6A9">
        <w:rPr>
          <w:rFonts w:asciiTheme="majorHAnsi" w:eastAsiaTheme="majorEastAsia" w:hAnsiTheme="majorHAnsi" w:cstheme="majorBidi"/>
        </w:rPr>
        <w:t>: Because of COVID concerns, the photo session and President’s Reception on August 18</w:t>
      </w:r>
      <w:r w:rsidRPr="6079C6A9">
        <w:rPr>
          <w:rFonts w:asciiTheme="majorHAnsi" w:eastAsiaTheme="majorEastAsia" w:hAnsiTheme="majorHAnsi" w:cstheme="majorBidi"/>
          <w:vertAlign w:val="superscript"/>
        </w:rPr>
        <w:t>th</w:t>
      </w:r>
      <w:r w:rsidRPr="6079C6A9">
        <w:rPr>
          <w:rFonts w:asciiTheme="majorHAnsi" w:eastAsiaTheme="majorEastAsia" w:hAnsiTheme="majorHAnsi" w:cstheme="majorBidi"/>
        </w:rPr>
        <w:t xml:space="preserve"> are canceled.</w:t>
      </w:r>
    </w:p>
    <w:p w14:paraId="41D5AD0A" w14:textId="77777777" w:rsidR="001C0266" w:rsidRDefault="001C0266" w:rsidP="6079C6A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50C940C2" w14:textId="2521F003" w:rsidR="001D0A47" w:rsidRPr="00E2775F" w:rsidRDefault="6079C6A9" w:rsidP="6079C6A9">
      <w:pPr>
        <w:spacing w:after="0" w:line="240" w:lineRule="auto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 </w:t>
      </w:r>
      <w:r w:rsidR="007432F7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Pr="6079C6A9">
        <w:rPr>
          <w:rFonts w:asciiTheme="majorHAnsi" w:eastAsiaTheme="majorEastAsia" w:hAnsiTheme="majorHAnsi" w:cstheme="majorBidi"/>
          <w:b/>
          <w:bCs/>
          <w:sz w:val="32"/>
          <w:szCs w:val="32"/>
        </w:rPr>
        <w:t>Recorded sessions</w:t>
      </w:r>
      <w:r w:rsidRPr="6079C6A9">
        <w:rPr>
          <w:rFonts w:asciiTheme="majorHAnsi" w:eastAsiaTheme="majorEastAsia" w:hAnsiTheme="majorHAnsi" w:cstheme="majorBidi"/>
          <w:sz w:val="32"/>
          <w:szCs w:val="32"/>
        </w:rPr>
        <w:t xml:space="preserve">: </w:t>
      </w:r>
      <w:r w:rsidRPr="6079C6A9">
        <w:rPr>
          <w:rFonts w:asciiTheme="majorHAnsi" w:eastAsiaTheme="majorEastAsia" w:hAnsiTheme="majorHAnsi" w:cstheme="majorBidi"/>
        </w:rPr>
        <w:t>(these will be uploaded to the CAFE Summer Canvas course for New Faculty)</w:t>
      </w:r>
    </w:p>
    <w:p w14:paraId="53C62712" w14:textId="47F756F8" w:rsidR="001D0A47" w:rsidRPr="00E2775F" w:rsidRDefault="6079C6A9" w:rsidP="00E8278B">
      <w:pPr>
        <w:spacing w:after="0" w:line="240" w:lineRule="auto"/>
        <w:ind w:left="720" w:firstLine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The Civitae Core Curriculum </w:t>
      </w:r>
      <w:r w:rsidRPr="6079C6A9">
        <w:rPr>
          <w:rFonts w:asciiTheme="majorHAnsi" w:eastAsiaTheme="majorEastAsia" w:hAnsiTheme="majorHAnsi" w:cstheme="majorBidi"/>
        </w:rPr>
        <w:t xml:space="preserve">Dr. Melissa Rhoten, Director </w:t>
      </w:r>
    </w:p>
    <w:p w14:paraId="2C47AF9F" w14:textId="162E8593" w:rsidR="00F25F62" w:rsidRDefault="6079C6A9" w:rsidP="00E8278B">
      <w:pPr>
        <w:spacing w:after="0" w:line="240" w:lineRule="auto"/>
        <w:ind w:left="720" w:firstLine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Parking at Longwood </w:t>
      </w:r>
      <w:r w:rsidRPr="6079C6A9">
        <w:rPr>
          <w:rFonts w:asciiTheme="majorHAnsi" w:eastAsiaTheme="majorEastAsia" w:hAnsiTheme="majorHAnsi" w:cstheme="majorBidi"/>
        </w:rPr>
        <w:t>Laura Rice, Parking Services Manager</w:t>
      </w:r>
    </w:p>
    <w:p w14:paraId="4BE3F18C" w14:textId="1AEA8D52" w:rsidR="001D0A47" w:rsidRPr="00E2775F" w:rsidRDefault="001D0A47" w:rsidP="6079C6A9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5DD5ECE4" w14:textId="4B8A8E06" w:rsidR="00DF4C2D" w:rsidRDefault="003E4584" w:rsidP="003E4584">
      <w:pPr>
        <w:spacing w:after="0" w:line="240" w:lineRule="auto"/>
        <w:ind w:firstLine="72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Look for</w:t>
      </w:r>
      <w:r w:rsidR="00BB7CB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additional recordings later this month: </w:t>
      </w:r>
    </w:p>
    <w:p w14:paraId="1441BA04" w14:textId="77777777" w:rsidR="003319B6" w:rsidRPr="00E2775F" w:rsidRDefault="003319B6" w:rsidP="00E8278B">
      <w:pPr>
        <w:spacing w:after="0" w:line="240" w:lineRule="auto"/>
        <w:ind w:left="144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About Student Privacy: the </w:t>
      </w:r>
      <w:r w:rsidRPr="6079C6A9">
        <w:rPr>
          <w:rFonts w:asciiTheme="majorHAnsi" w:eastAsiaTheme="majorEastAsia" w:hAnsiTheme="majorHAnsi" w:cstheme="majorBidi"/>
          <w:b/>
          <w:bCs/>
          <w:shd w:val="clear" w:color="auto" w:fill="FFFFFF"/>
        </w:rPr>
        <w:t xml:space="preserve">Family Educational Rights and Privacy Act </w:t>
      </w:r>
      <w:r w:rsidRPr="6079C6A9">
        <w:rPr>
          <w:rFonts w:asciiTheme="majorHAnsi" w:eastAsiaTheme="majorEastAsia" w:hAnsiTheme="majorHAnsi" w:cstheme="majorBidi"/>
          <w:shd w:val="clear" w:color="auto" w:fill="FFFFFF"/>
        </w:rPr>
        <w:t>(</w:t>
      </w:r>
      <w:r w:rsidRPr="6079C6A9">
        <w:rPr>
          <w:rFonts w:asciiTheme="majorHAnsi" w:eastAsiaTheme="majorEastAsia" w:hAnsiTheme="majorHAnsi" w:cstheme="majorBidi"/>
          <w:b/>
          <w:bCs/>
          <w:shd w:val="clear" w:color="auto" w:fill="FFFFFF"/>
        </w:rPr>
        <w:t>FERPA</w:t>
      </w:r>
      <w:r w:rsidRPr="6079C6A9">
        <w:rPr>
          <w:rFonts w:asciiTheme="majorHAnsi" w:eastAsiaTheme="majorEastAsia" w:hAnsiTheme="majorHAnsi" w:cstheme="majorBidi"/>
          <w:shd w:val="clear" w:color="auto" w:fill="FFFFFF"/>
        </w:rPr>
        <w:t xml:space="preserve">) </w:t>
      </w:r>
    </w:p>
    <w:p w14:paraId="3889DE8E" w14:textId="77777777" w:rsidR="003319B6" w:rsidRPr="00E2775F" w:rsidRDefault="003319B6" w:rsidP="00E8278B">
      <w:pPr>
        <w:spacing w:after="0" w:line="240" w:lineRule="auto"/>
        <w:ind w:left="288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</w:rPr>
        <w:t>Susan Hines, Registrar</w:t>
      </w:r>
    </w:p>
    <w:p w14:paraId="1CFFBE53" w14:textId="0F32E922" w:rsidR="00BB7CB2" w:rsidRDefault="003319B6" w:rsidP="00E8278B">
      <w:pPr>
        <w:spacing w:after="0" w:line="240" w:lineRule="auto"/>
        <w:ind w:left="72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ab/>
      </w:r>
      <w:r w:rsidRPr="003E4584">
        <w:rPr>
          <w:rFonts w:asciiTheme="majorHAnsi" w:eastAsiaTheme="majorEastAsia" w:hAnsiTheme="majorHAnsi" w:cstheme="majorBidi"/>
          <w:b/>
          <w:sz w:val="24"/>
          <w:szCs w:val="24"/>
        </w:rPr>
        <w:t>What CAFE can do for you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Dr. Pamela Tracy, Director, Center for Academic </w:t>
      </w:r>
      <w:proofErr w:type="gramStart"/>
      <w:r>
        <w:rPr>
          <w:rFonts w:asciiTheme="majorHAnsi" w:eastAsiaTheme="majorEastAsia" w:hAnsiTheme="majorHAnsi" w:cstheme="majorBidi"/>
          <w:sz w:val="24"/>
          <w:szCs w:val="24"/>
        </w:rPr>
        <w:t>Enrichment</w:t>
      </w:r>
      <w:proofErr w:type="gramEnd"/>
    </w:p>
    <w:p w14:paraId="080BAED0" w14:textId="71084395" w:rsidR="00BB7CB2" w:rsidRPr="00E8278B" w:rsidRDefault="00BB7CB2" w:rsidP="00E8278B">
      <w:pPr>
        <w:spacing w:after="0" w:line="240" w:lineRule="auto"/>
        <w:ind w:left="720" w:firstLine="720"/>
        <w:rPr>
          <w:rFonts w:asciiTheme="majorHAnsi" w:eastAsiaTheme="majorEastAsia" w:hAnsiTheme="majorHAnsi" w:cstheme="majorBidi"/>
        </w:rPr>
      </w:pPr>
      <w:r w:rsidRPr="6079C6A9">
        <w:rPr>
          <w:rFonts w:asciiTheme="majorHAnsi" w:eastAsiaTheme="majorEastAsia" w:hAnsiTheme="majorHAnsi" w:cstheme="majorBidi"/>
          <w:b/>
          <w:bCs/>
        </w:rPr>
        <w:t xml:space="preserve">Faculty ID and Perks </w:t>
      </w:r>
      <w:r w:rsidRPr="6079C6A9">
        <w:rPr>
          <w:rFonts w:asciiTheme="majorHAnsi" w:eastAsiaTheme="majorEastAsia" w:hAnsiTheme="majorHAnsi" w:cstheme="majorBidi"/>
        </w:rPr>
        <w:t>Christina "Crissy” Sampier, Lancer Card Center Manager</w:t>
      </w:r>
    </w:p>
    <w:sectPr w:rsidR="00BB7CB2" w:rsidRPr="00E8278B" w:rsidSect="00911A3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073"/>
    <w:multiLevelType w:val="hybridMultilevel"/>
    <w:tmpl w:val="5F0C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885"/>
    <w:multiLevelType w:val="hybridMultilevel"/>
    <w:tmpl w:val="AB986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D8202F"/>
    <w:multiLevelType w:val="hybridMultilevel"/>
    <w:tmpl w:val="B2A03EC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012CDD"/>
    <w:multiLevelType w:val="hybridMultilevel"/>
    <w:tmpl w:val="96A01666"/>
    <w:lvl w:ilvl="0" w:tplc="CF382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A9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FA3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9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C3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62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43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08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C7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521C"/>
    <w:multiLevelType w:val="hybridMultilevel"/>
    <w:tmpl w:val="EAC4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7403"/>
    <w:multiLevelType w:val="hybridMultilevel"/>
    <w:tmpl w:val="DBC0F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973267"/>
    <w:multiLevelType w:val="hybridMultilevel"/>
    <w:tmpl w:val="B2760B2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F928B9"/>
    <w:multiLevelType w:val="hybridMultilevel"/>
    <w:tmpl w:val="151643B2"/>
    <w:lvl w:ilvl="0" w:tplc="94BEA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6E5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C2E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4D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E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7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C6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49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89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45270"/>
    <w:multiLevelType w:val="hybridMultilevel"/>
    <w:tmpl w:val="4B8A8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8"/>
    <w:rsid w:val="0001162B"/>
    <w:rsid w:val="0001494F"/>
    <w:rsid w:val="0002123F"/>
    <w:rsid w:val="00021590"/>
    <w:rsid w:val="000272C6"/>
    <w:rsid w:val="00046707"/>
    <w:rsid w:val="00085FC4"/>
    <w:rsid w:val="00091857"/>
    <w:rsid w:val="000B77CB"/>
    <w:rsid w:val="000C437F"/>
    <w:rsid w:val="000D4392"/>
    <w:rsid w:val="000E5352"/>
    <w:rsid w:val="000E64C2"/>
    <w:rsid w:val="000F623E"/>
    <w:rsid w:val="00100BCB"/>
    <w:rsid w:val="00112E17"/>
    <w:rsid w:val="00113260"/>
    <w:rsid w:val="001145D6"/>
    <w:rsid w:val="001204D4"/>
    <w:rsid w:val="0012118F"/>
    <w:rsid w:val="00124FDA"/>
    <w:rsid w:val="0015645F"/>
    <w:rsid w:val="00157384"/>
    <w:rsid w:val="001625C2"/>
    <w:rsid w:val="001635FB"/>
    <w:rsid w:val="00186791"/>
    <w:rsid w:val="00186A9B"/>
    <w:rsid w:val="00187D6D"/>
    <w:rsid w:val="00195429"/>
    <w:rsid w:val="001A1A97"/>
    <w:rsid w:val="001A2524"/>
    <w:rsid w:val="001A48AD"/>
    <w:rsid w:val="001A668C"/>
    <w:rsid w:val="001A74A6"/>
    <w:rsid w:val="001C0266"/>
    <w:rsid w:val="001C51A7"/>
    <w:rsid w:val="001D0A47"/>
    <w:rsid w:val="001E5B0D"/>
    <w:rsid w:val="001E7B32"/>
    <w:rsid w:val="001F3B0D"/>
    <w:rsid w:val="001F51BB"/>
    <w:rsid w:val="00200968"/>
    <w:rsid w:val="002057D6"/>
    <w:rsid w:val="00217CCC"/>
    <w:rsid w:val="00244EDD"/>
    <w:rsid w:val="00251C9F"/>
    <w:rsid w:val="00253F44"/>
    <w:rsid w:val="00265ED4"/>
    <w:rsid w:val="00271A5E"/>
    <w:rsid w:val="002758D9"/>
    <w:rsid w:val="0028485A"/>
    <w:rsid w:val="00293A1C"/>
    <w:rsid w:val="002A6F1C"/>
    <w:rsid w:val="002B5C41"/>
    <w:rsid w:val="002B7C3D"/>
    <w:rsid w:val="002F3448"/>
    <w:rsid w:val="002F3818"/>
    <w:rsid w:val="0030099D"/>
    <w:rsid w:val="00313888"/>
    <w:rsid w:val="00317020"/>
    <w:rsid w:val="00317E28"/>
    <w:rsid w:val="003319B6"/>
    <w:rsid w:val="00334779"/>
    <w:rsid w:val="0033670A"/>
    <w:rsid w:val="003438A1"/>
    <w:rsid w:val="0035247F"/>
    <w:rsid w:val="003831B3"/>
    <w:rsid w:val="00387EBB"/>
    <w:rsid w:val="003D50C3"/>
    <w:rsid w:val="003E4584"/>
    <w:rsid w:val="003E7280"/>
    <w:rsid w:val="00401273"/>
    <w:rsid w:val="0040351E"/>
    <w:rsid w:val="00423007"/>
    <w:rsid w:val="00424ACA"/>
    <w:rsid w:val="00430647"/>
    <w:rsid w:val="00431364"/>
    <w:rsid w:val="004427B0"/>
    <w:rsid w:val="0046258B"/>
    <w:rsid w:val="00463E17"/>
    <w:rsid w:val="0046733F"/>
    <w:rsid w:val="00475B64"/>
    <w:rsid w:val="00484A06"/>
    <w:rsid w:val="004861B1"/>
    <w:rsid w:val="00487C70"/>
    <w:rsid w:val="004919E5"/>
    <w:rsid w:val="00496C76"/>
    <w:rsid w:val="004A7820"/>
    <w:rsid w:val="004B0AE5"/>
    <w:rsid w:val="004B113B"/>
    <w:rsid w:val="004B17B5"/>
    <w:rsid w:val="004C02A2"/>
    <w:rsid w:val="004C531C"/>
    <w:rsid w:val="004C5716"/>
    <w:rsid w:val="004D69BE"/>
    <w:rsid w:val="004E11DB"/>
    <w:rsid w:val="004E5E66"/>
    <w:rsid w:val="004E64F3"/>
    <w:rsid w:val="004E75EB"/>
    <w:rsid w:val="00534DFB"/>
    <w:rsid w:val="0054176B"/>
    <w:rsid w:val="00542D5D"/>
    <w:rsid w:val="0055660C"/>
    <w:rsid w:val="00557068"/>
    <w:rsid w:val="00576B53"/>
    <w:rsid w:val="00580CE8"/>
    <w:rsid w:val="005A4A51"/>
    <w:rsid w:val="005B6481"/>
    <w:rsid w:val="005B6A6E"/>
    <w:rsid w:val="005E6AC2"/>
    <w:rsid w:val="005F6852"/>
    <w:rsid w:val="00605A19"/>
    <w:rsid w:val="00606D86"/>
    <w:rsid w:val="006123AE"/>
    <w:rsid w:val="00612645"/>
    <w:rsid w:val="006365A4"/>
    <w:rsid w:val="00636757"/>
    <w:rsid w:val="00641CD2"/>
    <w:rsid w:val="0069114F"/>
    <w:rsid w:val="00692661"/>
    <w:rsid w:val="006936A3"/>
    <w:rsid w:val="006A3D36"/>
    <w:rsid w:val="006A5578"/>
    <w:rsid w:val="006C00AE"/>
    <w:rsid w:val="006C30A2"/>
    <w:rsid w:val="006C5992"/>
    <w:rsid w:val="006D1059"/>
    <w:rsid w:val="006D5DB8"/>
    <w:rsid w:val="006E0CB4"/>
    <w:rsid w:val="006E3D16"/>
    <w:rsid w:val="006F528F"/>
    <w:rsid w:val="007025E3"/>
    <w:rsid w:val="00703D02"/>
    <w:rsid w:val="0070471B"/>
    <w:rsid w:val="0070714F"/>
    <w:rsid w:val="00707C22"/>
    <w:rsid w:val="007102C2"/>
    <w:rsid w:val="007160C6"/>
    <w:rsid w:val="00716909"/>
    <w:rsid w:val="00743019"/>
    <w:rsid w:val="007432F7"/>
    <w:rsid w:val="00750C3C"/>
    <w:rsid w:val="00751005"/>
    <w:rsid w:val="00754EA4"/>
    <w:rsid w:val="007564CD"/>
    <w:rsid w:val="00756DF7"/>
    <w:rsid w:val="0078014D"/>
    <w:rsid w:val="00783289"/>
    <w:rsid w:val="007936A9"/>
    <w:rsid w:val="007A2F5E"/>
    <w:rsid w:val="007A31E5"/>
    <w:rsid w:val="007A4AEF"/>
    <w:rsid w:val="007B581F"/>
    <w:rsid w:val="007E26BA"/>
    <w:rsid w:val="007F0497"/>
    <w:rsid w:val="008043E9"/>
    <w:rsid w:val="00805B2C"/>
    <w:rsid w:val="008071E7"/>
    <w:rsid w:val="00807406"/>
    <w:rsid w:val="0081476A"/>
    <w:rsid w:val="00814AEA"/>
    <w:rsid w:val="008210F2"/>
    <w:rsid w:val="008263F4"/>
    <w:rsid w:val="00840A10"/>
    <w:rsid w:val="00861FED"/>
    <w:rsid w:val="00880BAA"/>
    <w:rsid w:val="00881B67"/>
    <w:rsid w:val="00890334"/>
    <w:rsid w:val="008A2182"/>
    <w:rsid w:val="008A290A"/>
    <w:rsid w:val="008A2AAF"/>
    <w:rsid w:val="008E3B85"/>
    <w:rsid w:val="009044FC"/>
    <w:rsid w:val="00911A3A"/>
    <w:rsid w:val="00917816"/>
    <w:rsid w:val="0092420C"/>
    <w:rsid w:val="009245CF"/>
    <w:rsid w:val="009330FA"/>
    <w:rsid w:val="00957A90"/>
    <w:rsid w:val="00974CB5"/>
    <w:rsid w:val="00984698"/>
    <w:rsid w:val="00991F11"/>
    <w:rsid w:val="0099244A"/>
    <w:rsid w:val="009A1CE8"/>
    <w:rsid w:val="009C13C5"/>
    <w:rsid w:val="009C3518"/>
    <w:rsid w:val="009C3EAC"/>
    <w:rsid w:val="009E65ED"/>
    <w:rsid w:val="009E704F"/>
    <w:rsid w:val="00A06C1B"/>
    <w:rsid w:val="00A12F48"/>
    <w:rsid w:val="00A3669C"/>
    <w:rsid w:val="00A372DE"/>
    <w:rsid w:val="00A4395A"/>
    <w:rsid w:val="00A45057"/>
    <w:rsid w:val="00A454E9"/>
    <w:rsid w:val="00A53457"/>
    <w:rsid w:val="00A540FF"/>
    <w:rsid w:val="00A630A0"/>
    <w:rsid w:val="00A735F0"/>
    <w:rsid w:val="00A74995"/>
    <w:rsid w:val="00A83CD6"/>
    <w:rsid w:val="00AA7CE0"/>
    <w:rsid w:val="00AC79E6"/>
    <w:rsid w:val="00AD381E"/>
    <w:rsid w:val="00AF44F2"/>
    <w:rsid w:val="00B12C8E"/>
    <w:rsid w:val="00B16E09"/>
    <w:rsid w:val="00B208A5"/>
    <w:rsid w:val="00B31023"/>
    <w:rsid w:val="00B33049"/>
    <w:rsid w:val="00B356F3"/>
    <w:rsid w:val="00B56E75"/>
    <w:rsid w:val="00B65B26"/>
    <w:rsid w:val="00B67079"/>
    <w:rsid w:val="00B72908"/>
    <w:rsid w:val="00B879C9"/>
    <w:rsid w:val="00BB4D09"/>
    <w:rsid w:val="00BB7CB2"/>
    <w:rsid w:val="00BC2D3C"/>
    <w:rsid w:val="00BD7CA8"/>
    <w:rsid w:val="00BE3414"/>
    <w:rsid w:val="00BE56B3"/>
    <w:rsid w:val="00BE7D53"/>
    <w:rsid w:val="00C05659"/>
    <w:rsid w:val="00C06FEE"/>
    <w:rsid w:val="00C07EE3"/>
    <w:rsid w:val="00C20271"/>
    <w:rsid w:val="00C253CC"/>
    <w:rsid w:val="00C57F21"/>
    <w:rsid w:val="00C603C1"/>
    <w:rsid w:val="00C656C6"/>
    <w:rsid w:val="00C72130"/>
    <w:rsid w:val="00C7406A"/>
    <w:rsid w:val="00C75526"/>
    <w:rsid w:val="00C86A9F"/>
    <w:rsid w:val="00C9737E"/>
    <w:rsid w:val="00CB5404"/>
    <w:rsid w:val="00CC4129"/>
    <w:rsid w:val="00CC792A"/>
    <w:rsid w:val="00CD1ABE"/>
    <w:rsid w:val="00CE4C43"/>
    <w:rsid w:val="00CF1672"/>
    <w:rsid w:val="00CF68C8"/>
    <w:rsid w:val="00D121E7"/>
    <w:rsid w:val="00D16F31"/>
    <w:rsid w:val="00D20F65"/>
    <w:rsid w:val="00D535BD"/>
    <w:rsid w:val="00D54DF9"/>
    <w:rsid w:val="00D6114A"/>
    <w:rsid w:val="00D66E3F"/>
    <w:rsid w:val="00D70359"/>
    <w:rsid w:val="00D76F0E"/>
    <w:rsid w:val="00D772A3"/>
    <w:rsid w:val="00D91B3A"/>
    <w:rsid w:val="00DA4A9E"/>
    <w:rsid w:val="00DB42EC"/>
    <w:rsid w:val="00DB43A9"/>
    <w:rsid w:val="00DC0A10"/>
    <w:rsid w:val="00DD6819"/>
    <w:rsid w:val="00DF0E4F"/>
    <w:rsid w:val="00DF368D"/>
    <w:rsid w:val="00DF4C2D"/>
    <w:rsid w:val="00E2775F"/>
    <w:rsid w:val="00E32B71"/>
    <w:rsid w:val="00E40D52"/>
    <w:rsid w:val="00E55078"/>
    <w:rsid w:val="00E60889"/>
    <w:rsid w:val="00E80D10"/>
    <w:rsid w:val="00E8188E"/>
    <w:rsid w:val="00E8278B"/>
    <w:rsid w:val="00E909F1"/>
    <w:rsid w:val="00E92B3D"/>
    <w:rsid w:val="00EA2278"/>
    <w:rsid w:val="00EC0D4B"/>
    <w:rsid w:val="00ED07F6"/>
    <w:rsid w:val="00EE27B0"/>
    <w:rsid w:val="00EE6DFA"/>
    <w:rsid w:val="00F01923"/>
    <w:rsid w:val="00F01FDB"/>
    <w:rsid w:val="00F04B74"/>
    <w:rsid w:val="00F16F71"/>
    <w:rsid w:val="00F25F62"/>
    <w:rsid w:val="00F32BB1"/>
    <w:rsid w:val="00F35E0A"/>
    <w:rsid w:val="00F7085E"/>
    <w:rsid w:val="00F94F2B"/>
    <w:rsid w:val="00FA1768"/>
    <w:rsid w:val="00FB02CD"/>
    <w:rsid w:val="00FB4E1F"/>
    <w:rsid w:val="00FB5091"/>
    <w:rsid w:val="00FE2BCF"/>
    <w:rsid w:val="00FF51B2"/>
    <w:rsid w:val="00FF757A"/>
    <w:rsid w:val="03126E64"/>
    <w:rsid w:val="0716954A"/>
    <w:rsid w:val="07F45A4E"/>
    <w:rsid w:val="0D69AD1E"/>
    <w:rsid w:val="103F818F"/>
    <w:rsid w:val="1149BB6B"/>
    <w:rsid w:val="115D36F3"/>
    <w:rsid w:val="131327E0"/>
    <w:rsid w:val="14B97872"/>
    <w:rsid w:val="18EF2854"/>
    <w:rsid w:val="1CC30EED"/>
    <w:rsid w:val="20ACBFB1"/>
    <w:rsid w:val="236BC3B0"/>
    <w:rsid w:val="23B0E0D4"/>
    <w:rsid w:val="2AF01E3C"/>
    <w:rsid w:val="34EFC5AE"/>
    <w:rsid w:val="3500F57A"/>
    <w:rsid w:val="37D16388"/>
    <w:rsid w:val="3EB66275"/>
    <w:rsid w:val="440E7D2A"/>
    <w:rsid w:val="4BA26187"/>
    <w:rsid w:val="538C8E6E"/>
    <w:rsid w:val="55569A52"/>
    <w:rsid w:val="5DEC4A3D"/>
    <w:rsid w:val="6079C6A9"/>
    <w:rsid w:val="619B6FA2"/>
    <w:rsid w:val="6CCE4B19"/>
    <w:rsid w:val="7076F3AB"/>
    <w:rsid w:val="74D96363"/>
    <w:rsid w:val="7592FF6B"/>
    <w:rsid w:val="7C085411"/>
    <w:rsid w:val="7E1BF1C8"/>
    <w:rsid w:val="7FA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CF53"/>
  <w15:docId w15:val="{B45C36FD-4F41-41D2-A7FE-2F0622E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22"/>
  </w:style>
  <w:style w:type="paragraph" w:styleId="Heading1">
    <w:name w:val="heading 1"/>
    <w:basedOn w:val="Normal"/>
    <w:next w:val="Normal"/>
    <w:link w:val="Heading1Char"/>
    <w:uiPriority w:val="9"/>
    <w:qFormat/>
    <w:rsid w:val="00826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7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73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3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35FB"/>
    <w:rPr>
      <w:b/>
      <w:bCs/>
    </w:rPr>
  </w:style>
  <w:style w:type="paragraph" w:styleId="ListParagraph">
    <w:name w:val="List Paragraph"/>
    <w:basedOn w:val="Normal"/>
    <w:uiPriority w:val="34"/>
    <w:qFormat/>
    <w:rsid w:val="002F3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6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1B05-ADA0-4A59-B54D-A0FCF1D5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Anderson, Carol</cp:lastModifiedBy>
  <cp:revision>2</cp:revision>
  <cp:lastPrinted>2020-08-07T15:42:00Z</cp:lastPrinted>
  <dcterms:created xsi:type="dcterms:W3CDTF">2020-08-07T17:26:00Z</dcterms:created>
  <dcterms:modified xsi:type="dcterms:W3CDTF">2020-08-07T17:26:00Z</dcterms:modified>
</cp:coreProperties>
</file>