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C7" w:rsidRPr="0008619B" w:rsidRDefault="00AD7AFF" w:rsidP="00CB2AC7">
      <w:pPr>
        <w:spacing w:after="0" w:line="240" w:lineRule="auto"/>
        <w:rPr>
          <w:rFonts w:ascii="Times New Roman" w:hAnsi="Times New Roman" w:cs="Times New Roman"/>
          <w:b/>
          <w:sz w:val="24"/>
        </w:rPr>
      </w:pPr>
      <w:r>
        <w:rPr>
          <w:rFonts w:ascii="Times New Roman" w:hAnsi="Times New Roman" w:cs="Times New Roman"/>
          <w:b/>
          <w:sz w:val="24"/>
        </w:rPr>
        <w:t>Procedure</w:t>
      </w:r>
      <w:r w:rsidRPr="0008619B">
        <w:rPr>
          <w:rFonts w:ascii="Times New Roman" w:hAnsi="Times New Roman" w:cs="Times New Roman"/>
          <w:b/>
          <w:sz w:val="24"/>
        </w:rPr>
        <w:t xml:space="preserve"> </w:t>
      </w:r>
      <w:r w:rsidR="00CB2AC7" w:rsidRPr="0008619B">
        <w:rPr>
          <w:rFonts w:ascii="Times New Roman" w:hAnsi="Times New Roman" w:cs="Times New Roman"/>
          <w:b/>
          <w:sz w:val="24"/>
        </w:rPr>
        <w:t xml:space="preserve">Name:  </w:t>
      </w:r>
      <w:r w:rsidR="00CF6C77">
        <w:rPr>
          <w:rFonts w:ascii="Times New Roman" w:hAnsi="Times New Roman" w:cs="Times New Roman"/>
          <w:b/>
          <w:sz w:val="24"/>
        </w:rPr>
        <w:t>Crowd Management</w:t>
      </w:r>
    </w:p>
    <w:p w:rsidR="00CB2AC7" w:rsidRPr="00B52930" w:rsidRDefault="00CB2AC7" w:rsidP="00CB2AC7">
      <w:pPr>
        <w:spacing w:after="0" w:line="240" w:lineRule="auto"/>
        <w:rPr>
          <w:rFonts w:ascii="Times New Roman" w:hAnsi="Times New Roman" w:cs="Times New Roman"/>
          <w:sz w:val="24"/>
        </w:rPr>
      </w:pPr>
    </w:p>
    <w:p w:rsidR="00CB2AC7" w:rsidRPr="006602B2" w:rsidRDefault="006602B2" w:rsidP="006602B2">
      <w:pPr>
        <w:pStyle w:val="ListParagraph"/>
        <w:numPr>
          <w:ilvl w:val="0"/>
          <w:numId w:val="2"/>
        </w:numPr>
        <w:tabs>
          <w:tab w:val="left" w:pos="720"/>
          <w:tab w:val="left" w:pos="2340"/>
        </w:tabs>
        <w:spacing w:after="0"/>
        <w:rPr>
          <w:rFonts w:ascii="Times New Roman" w:hAnsi="Times New Roman" w:cs="Times New Roman"/>
          <w:sz w:val="24"/>
          <w:szCs w:val="24"/>
        </w:rPr>
      </w:pPr>
      <w:r>
        <w:rPr>
          <w:rStyle w:val="Heading1Char"/>
          <w:rFonts w:eastAsiaTheme="minorHAnsi" w:cs="Times New Roman"/>
          <w:szCs w:val="24"/>
        </w:rPr>
        <w:tab/>
      </w:r>
      <w:r w:rsidR="00CB2AC7" w:rsidRPr="006602B2">
        <w:rPr>
          <w:rStyle w:val="Heading1Char"/>
          <w:rFonts w:eastAsiaTheme="minorHAnsi" w:cs="Times New Roman"/>
          <w:szCs w:val="24"/>
        </w:rPr>
        <w:t>Purpose</w:t>
      </w:r>
      <w:r w:rsidR="00CB2AC7" w:rsidRPr="006602B2">
        <w:rPr>
          <w:rFonts w:ascii="Times New Roman" w:hAnsi="Times New Roman" w:cs="Times New Roman"/>
          <w:sz w:val="24"/>
          <w:szCs w:val="24"/>
        </w:rPr>
        <w:t>:</w:t>
      </w:r>
    </w:p>
    <w:p w:rsidR="00CF6C77" w:rsidRDefault="00CF6C77" w:rsidP="00CF6C77">
      <w:pPr>
        <w:spacing w:after="0" w:line="240" w:lineRule="auto"/>
        <w:ind w:left="720"/>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 xml:space="preserve">The Virginia Statewide Fire Prevention Code (Section 403.3) requires Crowd Managers be present for any event where attendance is 1,000 persons or more. This requirement demands that trained personnel, who are familiar with </w:t>
      </w:r>
      <w:r w:rsidR="00AD7AFF">
        <w:rPr>
          <w:rFonts w:ascii="Times New Roman" w:eastAsia="Times New Roman" w:hAnsi="Times New Roman" w:cs="Times New Roman"/>
          <w:sz w:val="24"/>
          <w:szCs w:val="24"/>
        </w:rPr>
        <w:t xml:space="preserve">how to assist </w:t>
      </w:r>
      <w:proofErr w:type="spellStart"/>
      <w:r w:rsidR="00AD7AFF">
        <w:rPr>
          <w:rFonts w:ascii="Times New Roman" w:eastAsia="Times New Roman" w:hAnsi="Times New Roman" w:cs="Times New Roman"/>
          <w:sz w:val="24"/>
          <w:szCs w:val="24"/>
        </w:rPr>
        <w:t>attendes</w:t>
      </w:r>
      <w:proofErr w:type="spellEnd"/>
      <w:r w:rsidR="00AD7AFF">
        <w:rPr>
          <w:rFonts w:ascii="Times New Roman" w:eastAsia="Times New Roman" w:hAnsi="Times New Roman" w:cs="Times New Roman"/>
          <w:sz w:val="24"/>
          <w:szCs w:val="24"/>
        </w:rPr>
        <w:t xml:space="preserve"> during an emergency or</w:t>
      </w:r>
      <w:bookmarkStart w:id="0" w:name="_GoBack"/>
      <w:bookmarkEnd w:id="0"/>
      <w:r w:rsidR="00AD7AFF">
        <w:rPr>
          <w:rFonts w:ascii="Times New Roman" w:eastAsia="Times New Roman" w:hAnsi="Times New Roman" w:cs="Times New Roman"/>
          <w:sz w:val="24"/>
          <w:szCs w:val="24"/>
        </w:rPr>
        <w:t xml:space="preserve"> evacuation</w:t>
      </w:r>
      <w:r w:rsidRPr="00CA14A3">
        <w:rPr>
          <w:rFonts w:ascii="Times New Roman" w:eastAsia="Times New Roman" w:hAnsi="Times New Roman" w:cs="Times New Roman"/>
          <w:sz w:val="24"/>
          <w:szCs w:val="24"/>
        </w:rPr>
        <w:t>, are identified prior to an event to assist attendees during an emergency or building evacuation</w:t>
      </w:r>
      <w:r>
        <w:rPr>
          <w:rFonts w:ascii="Times New Roman" w:eastAsia="Times New Roman" w:hAnsi="Times New Roman" w:cs="Times New Roman"/>
          <w:sz w:val="24"/>
          <w:szCs w:val="24"/>
        </w:rPr>
        <w:t>.</w:t>
      </w:r>
    </w:p>
    <w:p w:rsidR="00CF6C77" w:rsidRDefault="00CF6C77" w:rsidP="00CF6C77">
      <w:pPr>
        <w:spacing w:after="0" w:line="240" w:lineRule="auto"/>
        <w:ind w:left="720"/>
        <w:rPr>
          <w:rFonts w:ascii="Times New Roman" w:eastAsia="Times New Roman" w:hAnsi="Times New Roman" w:cs="Times New Roman"/>
          <w:sz w:val="24"/>
          <w:szCs w:val="24"/>
        </w:rPr>
      </w:pPr>
    </w:p>
    <w:p w:rsidR="006602B2" w:rsidRDefault="006602B2" w:rsidP="00CB2AC7">
      <w:pPr>
        <w:pStyle w:val="ListParagraph"/>
        <w:numPr>
          <w:ilvl w:val="0"/>
          <w:numId w:val="2"/>
        </w:numPr>
        <w:spacing w:after="0" w:line="240" w:lineRule="auto"/>
        <w:rPr>
          <w:rFonts w:ascii="Times New Roman" w:eastAsia="Times New Roman" w:hAnsi="Times New Roman" w:cs="Times New Roman"/>
          <w:sz w:val="24"/>
          <w:szCs w:val="24"/>
        </w:rPr>
      </w:pPr>
      <w:r>
        <w:rPr>
          <w:rStyle w:val="Heading1Char"/>
          <w:rFonts w:eastAsiaTheme="minorHAnsi" w:cs="Times New Roman"/>
          <w:szCs w:val="24"/>
        </w:rPr>
        <w:tab/>
      </w:r>
      <w:r w:rsidR="00CB2AC7" w:rsidRPr="006602B2">
        <w:rPr>
          <w:rStyle w:val="Heading1Char"/>
          <w:rFonts w:eastAsiaTheme="minorHAnsi" w:cs="Times New Roman"/>
          <w:szCs w:val="24"/>
        </w:rPr>
        <w:t>Scope of Application</w:t>
      </w:r>
      <w:proofErr w:type="gramStart"/>
      <w:r w:rsidR="00CB2AC7" w:rsidRPr="006602B2">
        <w:rPr>
          <w:rFonts w:ascii="Times New Roman" w:hAnsi="Times New Roman" w:cs="Times New Roman"/>
          <w:sz w:val="24"/>
          <w:szCs w:val="24"/>
        </w:rPr>
        <w:t>:</w:t>
      </w:r>
      <w:proofErr w:type="gramEnd"/>
      <w:r w:rsidR="00CF6C77" w:rsidRPr="006602B2">
        <w:rPr>
          <w:rFonts w:ascii="Times New Roman" w:hAnsi="Times New Roman" w:cs="Times New Roman"/>
          <w:sz w:val="24"/>
          <w:szCs w:val="24"/>
        </w:rPr>
        <w:br/>
      </w:r>
      <w:r w:rsidR="00CF6C77" w:rsidRPr="006602B2">
        <w:rPr>
          <w:rFonts w:ascii="Times New Roman" w:eastAsia="Times New Roman" w:hAnsi="Times New Roman" w:cs="Times New Roman"/>
          <w:sz w:val="24"/>
          <w:szCs w:val="24"/>
        </w:rPr>
        <w:t xml:space="preserve">This </w:t>
      </w:r>
      <w:r w:rsidR="00AD7AFF">
        <w:rPr>
          <w:rFonts w:ascii="Times New Roman" w:eastAsia="Times New Roman" w:hAnsi="Times New Roman" w:cs="Times New Roman"/>
          <w:sz w:val="24"/>
          <w:szCs w:val="24"/>
        </w:rPr>
        <w:t>procedure</w:t>
      </w:r>
      <w:r w:rsidR="00AD7AFF" w:rsidRPr="006602B2">
        <w:rPr>
          <w:rFonts w:ascii="Times New Roman" w:eastAsia="Times New Roman" w:hAnsi="Times New Roman" w:cs="Times New Roman"/>
          <w:sz w:val="24"/>
          <w:szCs w:val="24"/>
        </w:rPr>
        <w:t xml:space="preserve"> </w:t>
      </w:r>
      <w:r w:rsidR="00CF6C77" w:rsidRPr="006602B2">
        <w:rPr>
          <w:rFonts w:ascii="Times New Roman" w:eastAsia="Times New Roman" w:hAnsi="Times New Roman" w:cs="Times New Roman"/>
          <w:sz w:val="24"/>
          <w:szCs w:val="24"/>
        </w:rPr>
        <w:t>applies to all events held on Longwood University’s main campus that have an audience of 1,000 persons or more.</w:t>
      </w:r>
    </w:p>
    <w:p w:rsidR="006602B2" w:rsidRPr="006602B2" w:rsidRDefault="006602B2" w:rsidP="006602B2">
      <w:pPr>
        <w:spacing w:after="0" w:line="240" w:lineRule="auto"/>
        <w:rPr>
          <w:rFonts w:ascii="Times New Roman" w:eastAsia="Times New Roman" w:hAnsi="Times New Roman" w:cs="Times New Roman"/>
          <w:sz w:val="24"/>
          <w:szCs w:val="24"/>
        </w:rPr>
      </w:pPr>
    </w:p>
    <w:p w:rsidR="00CB2AC7" w:rsidRPr="006602B2" w:rsidRDefault="006602B2" w:rsidP="006602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ab/>
      </w:r>
      <w:r w:rsidR="00CF6C77" w:rsidRPr="006602B2">
        <w:rPr>
          <w:rFonts w:ascii="Times New Roman" w:hAnsi="Times New Roman" w:cs="Times New Roman"/>
          <w:b/>
          <w:bCs/>
          <w:sz w:val="24"/>
          <w:szCs w:val="24"/>
        </w:rPr>
        <w:t>Virginia Statewide Fire Prevention Code</w:t>
      </w:r>
      <w:r w:rsidR="00CB2AC7" w:rsidRPr="006602B2">
        <w:rPr>
          <w:rFonts w:ascii="Times New Roman" w:hAnsi="Times New Roman" w:cs="Times New Roman"/>
          <w:sz w:val="24"/>
          <w:szCs w:val="24"/>
        </w:rPr>
        <w:t xml:space="preserve">  </w:t>
      </w:r>
    </w:p>
    <w:p w:rsidR="00CF6C77" w:rsidRPr="00CA14A3" w:rsidRDefault="00CF6C77" w:rsidP="00CF6C77">
      <w:pPr>
        <w:spacing w:before="100" w:beforeAutospacing="1" w:after="100" w:afterAutospacing="1" w:line="240" w:lineRule="auto"/>
        <w:ind w:left="720"/>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The VSFPC § 403.3 states:</w:t>
      </w:r>
    </w:p>
    <w:p w:rsidR="00CF6C77" w:rsidRDefault="00CF6C77" w:rsidP="00CF6C77">
      <w:pPr>
        <w:spacing w:before="100" w:beforeAutospacing="1" w:after="100" w:afterAutospacing="1" w:line="240" w:lineRule="auto"/>
        <w:ind w:left="720"/>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w:t>
      </w:r>
      <w:r w:rsidRPr="00CA14A3">
        <w:rPr>
          <w:rFonts w:ascii="Times New Roman" w:eastAsia="Times New Roman" w:hAnsi="Times New Roman" w:cs="Times New Roman"/>
          <w:i/>
          <w:iCs/>
          <w:sz w:val="24"/>
          <w:szCs w:val="24"/>
        </w:rPr>
        <w:t>Trained crowd managers shall be provided for facilities or events where more than 1,000 persons congregate. The minimum number of crowd managers shall be established at a ratio of one crowd manager to every 250 persons.”</w:t>
      </w:r>
      <w:r w:rsidRPr="00CA14A3">
        <w:rPr>
          <w:rFonts w:ascii="Times New Roman" w:eastAsia="Times New Roman" w:hAnsi="Times New Roman" w:cs="Times New Roman"/>
          <w:sz w:val="24"/>
          <w:szCs w:val="24"/>
        </w:rPr>
        <w:t xml:space="preserve"> For the purpose of this Guide, a congregation includes spectators, general public, performers, and event staff.</w:t>
      </w:r>
    </w:p>
    <w:p w:rsidR="006602B2" w:rsidRDefault="006602B2" w:rsidP="006602B2">
      <w:p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 xml:space="preserve">Events that require Crowd Managers shall have a minimum of four Crowd Managers on-duty, and one additional Crowd Manager for every </w:t>
      </w:r>
      <w:r w:rsidR="00AD7AFF">
        <w:rPr>
          <w:rFonts w:ascii="Times New Roman" w:eastAsia="Times New Roman" w:hAnsi="Times New Roman" w:cs="Times New Roman"/>
          <w:sz w:val="24"/>
          <w:szCs w:val="24"/>
        </w:rPr>
        <w:t xml:space="preserve">additional </w:t>
      </w:r>
      <w:r w:rsidRPr="00CA14A3">
        <w:rPr>
          <w:rFonts w:ascii="Times New Roman" w:eastAsia="Times New Roman" w:hAnsi="Times New Roman" w:cs="Times New Roman"/>
          <w:sz w:val="24"/>
          <w:szCs w:val="24"/>
        </w:rPr>
        <w:t>250 persons. For example, an event with 1,000 persons would require four crowd managers; an event with 1,500 would require six crowd managers.</w:t>
      </w:r>
    </w:p>
    <w:p w:rsidR="006602B2" w:rsidRPr="00CA14A3" w:rsidRDefault="006602B2" w:rsidP="006602B2">
      <w:p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Longwood EH&amp;S interprets this requirement conservatively to require a crowd manager for each portion of an additional 250 persons. In other words, an assembly of 1040 people require 5 crowd managers.</w:t>
      </w:r>
    </w:p>
    <w:p w:rsidR="006602B2" w:rsidRDefault="006602B2" w:rsidP="006602B2">
      <w:pPr>
        <w:spacing w:before="100" w:beforeAutospacing="1" w:after="100" w:afterAutospacing="1" w:line="240" w:lineRule="auto"/>
        <w:rPr>
          <w:rFonts w:ascii="Times New Roman" w:eastAsia="Times New Roman" w:hAnsi="Times New Roman" w:cs="Times New Roman"/>
          <w:b/>
          <w:sz w:val="24"/>
          <w:szCs w:val="24"/>
        </w:rPr>
      </w:pPr>
      <w:r w:rsidRPr="006602B2">
        <w:rPr>
          <w:rFonts w:ascii="Times New Roman" w:eastAsia="Times New Roman" w:hAnsi="Times New Roman" w:cs="Times New Roman"/>
          <w:b/>
          <w:sz w:val="24"/>
          <w:szCs w:val="24"/>
        </w:rPr>
        <w:t>4.0</w:t>
      </w:r>
      <w:r>
        <w:rPr>
          <w:rFonts w:ascii="Times New Roman" w:eastAsia="Times New Roman" w:hAnsi="Times New Roman" w:cs="Times New Roman"/>
          <w:sz w:val="24"/>
          <w:szCs w:val="24"/>
        </w:rPr>
        <w:tab/>
      </w:r>
      <w:r w:rsidRPr="00C627D0">
        <w:rPr>
          <w:rFonts w:ascii="Times New Roman" w:eastAsia="Times New Roman" w:hAnsi="Times New Roman" w:cs="Times New Roman"/>
          <w:b/>
          <w:sz w:val="24"/>
          <w:szCs w:val="24"/>
        </w:rPr>
        <w:t>Roles and Responsibilities</w:t>
      </w:r>
    </w:p>
    <w:p w:rsidR="00C627D0" w:rsidRDefault="0030128B" w:rsidP="00C627D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Longwood Environmental Health &amp; Safety Office will </w:t>
      </w:r>
      <w:r w:rsidR="00AD7AFF">
        <w:rPr>
          <w:rFonts w:ascii="Times New Roman" w:eastAsia="Times New Roman" w:hAnsi="Times New Roman" w:cs="Times New Roman"/>
          <w:sz w:val="24"/>
          <w:szCs w:val="24"/>
        </w:rPr>
        <w:t xml:space="preserve">provide Crowd Manager training </w:t>
      </w:r>
      <w:proofErr w:type="gramStart"/>
      <w:r w:rsidR="00AD7AFF">
        <w:rPr>
          <w:rFonts w:ascii="Times New Roman" w:eastAsia="Times New Roman" w:hAnsi="Times New Roman" w:cs="Times New Roman"/>
          <w:sz w:val="24"/>
          <w:szCs w:val="24"/>
        </w:rPr>
        <w:t>an</w:t>
      </w:r>
      <w:proofErr w:type="gramEnd"/>
      <w:r w:rsidR="00AD7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maintain a list of approved persons who may act as Crowd Managers. The training is valid for five years, after which, long term Crowd Managers will need to be retrained.</w:t>
      </w:r>
    </w:p>
    <w:p w:rsidR="0030128B" w:rsidRDefault="0030128B" w:rsidP="0030128B">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0128B" w:rsidRPr="00C627D0" w:rsidRDefault="0030128B" w:rsidP="0030128B">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6602B2" w:rsidRPr="00C627D0" w:rsidRDefault="006602B2" w:rsidP="00C627D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627D0">
        <w:rPr>
          <w:rFonts w:ascii="Times New Roman" w:eastAsia="Times New Roman" w:hAnsi="Times New Roman" w:cs="Times New Roman"/>
          <w:b/>
          <w:sz w:val="24"/>
          <w:szCs w:val="24"/>
          <w:u w:val="single"/>
        </w:rPr>
        <w:lastRenderedPageBreak/>
        <w:t>Event Host</w:t>
      </w:r>
      <w:r w:rsidRPr="006602B2">
        <w:rPr>
          <w:rFonts w:ascii="Times New Roman" w:eastAsia="Times New Roman" w:hAnsi="Times New Roman" w:cs="Times New Roman"/>
          <w:sz w:val="24"/>
          <w:szCs w:val="24"/>
        </w:rPr>
        <w:t>: is the person who is responsible for hosting, coordinating and producing the event and the venue while such event is taking place. This is usually not a member of Conference &amp; Events staff.</w:t>
      </w:r>
    </w:p>
    <w:p w:rsidR="006602B2" w:rsidRDefault="00C627D0" w:rsidP="00C627D0">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 xml:space="preserve">The Event Host is responsible for appointing the </w:t>
      </w:r>
      <w:r w:rsidRPr="00C627D0">
        <w:rPr>
          <w:rFonts w:ascii="Times New Roman" w:eastAsia="Times New Roman" w:hAnsi="Times New Roman" w:cs="Times New Roman"/>
          <w:i/>
          <w:sz w:val="24"/>
          <w:szCs w:val="24"/>
        </w:rPr>
        <w:t>Principal Crowd Manager</w:t>
      </w:r>
      <w:r w:rsidRPr="00CA14A3">
        <w:rPr>
          <w:rFonts w:ascii="Times New Roman" w:eastAsia="Times New Roman" w:hAnsi="Times New Roman" w:cs="Times New Roman"/>
          <w:sz w:val="24"/>
          <w:szCs w:val="24"/>
        </w:rPr>
        <w:t xml:space="preserve">. The Principal Crowd Manager will report directly to the Event Host. The Principal Crowd Manager and Event Host may be the same person so long as their duties do not conflict. The </w:t>
      </w:r>
      <w:r w:rsidRPr="00CA14A3">
        <w:rPr>
          <w:rFonts w:ascii="Times New Roman" w:eastAsia="Times New Roman" w:hAnsi="Times New Roman" w:cs="Times New Roman"/>
          <w:i/>
          <w:iCs/>
          <w:sz w:val="24"/>
          <w:szCs w:val="24"/>
        </w:rPr>
        <w:t xml:space="preserve">Crowd Management Event Check List </w:t>
      </w:r>
      <w:r w:rsidRPr="00CA14A3">
        <w:rPr>
          <w:rFonts w:ascii="Times New Roman" w:eastAsia="Times New Roman" w:hAnsi="Times New Roman" w:cs="Times New Roman"/>
          <w:sz w:val="24"/>
          <w:szCs w:val="24"/>
        </w:rPr>
        <w:t>is a resource provided to assist the Event Host with the planning of events that require crowd managers.</w:t>
      </w:r>
    </w:p>
    <w:p w:rsidR="00C627D0" w:rsidRDefault="00C627D0" w:rsidP="00C627D0">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Longwood EH&amp;S requires that one Crowd Manager be designated as the Principal Crowd Manager with the duties listed below</w:t>
      </w:r>
    </w:p>
    <w:p w:rsidR="0030128B" w:rsidRDefault="0030128B" w:rsidP="0030128B">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30128B" w:rsidRDefault="00C627D0" w:rsidP="00C627D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b/>
          <w:bCs/>
          <w:sz w:val="24"/>
          <w:szCs w:val="24"/>
          <w:u w:val="single"/>
        </w:rPr>
        <w:t>Principal Crowd Manager</w:t>
      </w:r>
      <w:r w:rsidRPr="00CA14A3">
        <w:rPr>
          <w:rFonts w:ascii="Times New Roman" w:eastAsia="Times New Roman" w:hAnsi="Times New Roman" w:cs="Times New Roman"/>
          <w:sz w:val="24"/>
          <w:szCs w:val="24"/>
        </w:rPr>
        <w:t xml:space="preserve">: </w:t>
      </w:r>
    </w:p>
    <w:p w:rsidR="006602B2" w:rsidRDefault="0030128B" w:rsidP="0030128B">
      <w:pPr>
        <w:pStyle w:val="ListParagraph"/>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24 HOURS </w:t>
      </w:r>
      <w:r w:rsidR="00C627D0" w:rsidRPr="00CA14A3">
        <w:rPr>
          <w:rFonts w:ascii="Times New Roman" w:eastAsia="Times New Roman" w:hAnsi="Times New Roman" w:cs="Times New Roman"/>
          <w:sz w:val="24"/>
          <w:szCs w:val="24"/>
        </w:rPr>
        <w:t xml:space="preserve">Before each event, the Principal Crowd Manager must perform a building safety inspection, and complete The </w:t>
      </w:r>
      <w:r w:rsidR="00C627D0" w:rsidRPr="00CA14A3">
        <w:rPr>
          <w:rFonts w:ascii="Times New Roman" w:eastAsia="Times New Roman" w:hAnsi="Times New Roman" w:cs="Times New Roman"/>
          <w:i/>
          <w:iCs/>
          <w:sz w:val="24"/>
          <w:szCs w:val="24"/>
        </w:rPr>
        <w:t>Pre Event Inspection Form</w:t>
      </w:r>
      <w:r w:rsidR="00C627D0" w:rsidRPr="00CA14A3">
        <w:rPr>
          <w:rFonts w:ascii="Times New Roman" w:eastAsia="Times New Roman" w:hAnsi="Times New Roman" w:cs="Times New Roman"/>
          <w:sz w:val="24"/>
          <w:szCs w:val="24"/>
        </w:rPr>
        <w:t xml:space="preserve"> and submit to the Longwood University EH&amp;S (</w:t>
      </w:r>
      <w:hyperlink r:id="rId7" w:history="1">
        <w:r w:rsidR="00C627D0" w:rsidRPr="00CA14A3">
          <w:rPr>
            <w:rFonts w:ascii="Times New Roman" w:eastAsia="Times New Roman" w:hAnsi="Times New Roman" w:cs="Times New Roman"/>
            <w:color w:val="0000FF"/>
            <w:sz w:val="24"/>
            <w:szCs w:val="24"/>
            <w:u w:val="single"/>
          </w:rPr>
          <w:t>Safety@Longwood.edu</w:t>
        </w:r>
      </w:hyperlink>
      <w:r w:rsidR="00C627D0" w:rsidRPr="00CA14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Office</w:t>
      </w:r>
      <w:r w:rsidR="00C627D0" w:rsidRPr="00CA14A3">
        <w:rPr>
          <w:rFonts w:ascii="Times New Roman" w:eastAsia="Times New Roman" w:hAnsi="Times New Roman" w:cs="Times New Roman"/>
          <w:sz w:val="24"/>
          <w:szCs w:val="24"/>
        </w:rPr>
        <w:t>. The Event Host should approve this before submitted. The Principal Crowd Manager must wear identifiable clothing that distinguishes him or her from the general audience (i.e., uniform or other identifying apparel). The Principal Crowd Manager is responsible for</w:t>
      </w:r>
      <w:r w:rsidR="00C627D0">
        <w:rPr>
          <w:rFonts w:ascii="Times New Roman" w:eastAsia="Times New Roman" w:hAnsi="Times New Roman" w:cs="Times New Roman"/>
          <w:sz w:val="24"/>
          <w:szCs w:val="24"/>
        </w:rPr>
        <w: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 xml:space="preserve">Completing the </w:t>
      </w:r>
      <w:hyperlink r:id="rId8" w:tooltip="Crowd Manager Training" w:history="1">
        <w:r w:rsidRPr="00CA14A3">
          <w:rPr>
            <w:rFonts w:ascii="Times New Roman" w:eastAsia="Times New Roman" w:hAnsi="Times New Roman" w:cs="Times New Roman"/>
            <w:i/>
            <w:iCs/>
            <w:color w:val="0000FF"/>
            <w:sz w:val="24"/>
            <w:szCs w:val="24"/>
            <w:u w:val="single"/>
          </w:rPr>
          <w:t xml:space="preserve">Crowd Manager Training </w:t>
        </w:r>
      </w:hyperlink>
      <w:r w:rsidRPr="00CA14A3">
        <w:rPr>
          <w:rFonts w:ascii="Times New Roman" w:eastAsia="Times New Roman" w:hAnsi="Times New Roman" w:cs="Times New Roman"/>
          <w:sz w:val="24"/>
          <w:szCs w:val="24"/>
        </w:rPr>
        <w:t xml:space="preserve">video and submitting the quiz questions to </w:t>
      </w:r>
      <w:hyperlink r:id="rId9" w:history="1">
        <w:r w:rsidRPr="00CA14A3">
          <w:rPr>
            <w:rFonts w:ascii="Times New Roman" w:eastAsia="Times New Roman" w:hAnsi="Times New Roman" w:cs="Times New Roman"/>
            <w:color w:val="0000FF"/>
            <w:sz w:val="24"/>
            <w:szCs w:val="24"/>
            <w:u w:val="single"/>
          </w:rPr>
          <w:t>Safety@Longwood.edu</w:t>
        </w:r>
      </w:hyperlink>
      <w:r w:rsidRPr="00CA14A3">
        <w:rPr>
          <w:rFonts w:ascii="Times New Roman" w:eastAsia="Times New Roman" w:hAnsi="Times New Roman" w:cs="Times New Roman"/>
          <w:sz w:val="24"/>
          <w:szCs w:val="24"/>
        </w:rPr>
        <w: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Appointing and coordinating Crowd Managers.</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Knowing primary and alternate egress routes and exit locations for the venue.</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Having command of the English language and the prominent language of the event.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Coordinating or assisting with an orderly evacuation during an emergency.</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Knowing how to return lights to full brightness and having the ability to use the public address system (if available).</w:t>
      </w:r>
    </w:p>
    <w:p w:rsidR="0030128B" w:rsidRPr="0030128B" w:rsidRDefault="0030128B" w:rsidP="0030128B">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0128B">
        <w:rPr>
          <w:rFonts w:ascii="Times New Roman" w:eastAsia="Times New Roman" w:hAnsi="Times New Roman" w:cs="Times New Roman"/>
          <w:sz w:val="24"/>
          <w:szCs w:val="24"/>
        </w:rPr>
        <w:t>or their designee is responsible for making an announcement at the beginning of each event that contains the following information:</w:t>
      </w:r>
    </w:p>
    <w:p w:rsidR="0030128B" w:rsidRPr="00CA14A3" w:rsidRDefault="0030128B" w:rsidP="0030128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The locations of the exits from the venue.</w:t>
      </w:r>
    </w:p>
    <w:p w:rsidR="0030128B" w:rsidRPr="00CA14A3" w:rsidRDefault="0030128B" w:rsidP="0030128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What to do during a fire alarm activation and any venue specific instructions.</w:t>
      </w:r>
    </w:p>
    <w:p w:rsidR="00C627D0" w:rsidRPr="0030128B" w:rsidRDefault="0030128B" w:rsidP="0030128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How to identify Crowd Managers, if assistance is needed.</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Knowing the approximate number of persons on site during an event, the maximum occupancy load of the venue, and ensuring that the latter is not exceeded.</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Having prior knowledge of the events activities in order to distinguish between event performances, theatrics, etc. and emergency situations.</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Notifying the Event Host of safety issues that are identified prior to the event.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lastRenderedPageBreak/>
        <w:t>Establishing contact with emergency response personnel when they arrive to relay pertinent information about the emergency such as cause, status, injuries, and facility information.</w:t>
      </w:r>
    </w:p>
    <w:p w:rsidR="00C627D0" w:rsidRDefault="00C627D0" w:rsidP="00C627D0">
      <w:pPr>
        <w:pStyle w:val="ListParagraph"/>
        <w:spacing w:before="100" w:beforeAutospacing="1" w:after="100" w:afterAutospacing="1" w:line="240" w:lineRule="auto"/>
        <w:ind w:left="1800"/>
        <w:rPr>
          <w:rFonts w:ascii="Times New Roman" w:eastAsia="Times New Roman" w:hAnsi="Times New Roman" w:cs="Times New Roman"/>
          <w:sz w:val="24"/>
          <w:szCs w:val="24"/>
        </w:rPr>
      </w:pPr>
    </w:p>
    <w:p w:rsidR="00C627D0" w:rsidRPr="00C627D0" w:rsidRDefault="00C627D0" w:rsidP="00C627D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627D0">
        <w:rPr>
          <w:rFonts w:ascii="Times New Roman" w:eastAsia="Times New Roman" w:hAnsi="Times New Roman" w:cs="Times New Roman"/>
          <w:b/>
          <w:bCs/>
          <w:sz w:val="24"/>
          <w:szCs w:val="24"/>
          <w:u w:val="single"/>
        </w:rPr>
        <w:t>Crowd Managers</w:t>
      </w:r>
      <w:r w:rsidRPr="00C627D0">
        <w:rPr>
          <w:rFonts w:ascii="Times New Roman" w:eastAsia="Times New Roman" w:hAnsi="Times New Roman" w:cs="Times New Roman"/>
          <w:sz w:val="24"/>
          <w:szCs w:val="24"/>
        </w:rPr>
        <w:t xml:space="preserve">: Crowd Managers are appointed by the </w:t>
      </w:r>
      <w:r w:rsidRPr="00C627D0">
        <w:rPr>
          <w:rFonts w:ascii="Times New Roman" w:eastAsia="Times New Roman" w:hAnsi="Times New Roman" w:cs="Times New Roman"/>
          <w:i/>
          <w:sz w:val="24"/>
          <w:szCs w:val="24"/>
        </w:rPr>
        <w:t>Principal Crowd Manager</w:t>
      </w:r>
      <w:r w:rsidRPr="00C627D0">
        <w:rPr>
          <w:rFonts w:ascii="Times New Roman" w:eastAsia="Times New Roman" w:hAnsi="Times New Roman" w:cs="Times New Roman"/>
          <w:sz w:val="24"/>
          <w:szCs w:val="24"/>
        </w:rPr>
        <w:t>. Crowd Managers are required to wear clothing that distinguishes him or her from the general audience (i.e., uniform or other identifying apparel). They will be responsible for any tasks that the Principal Crowd Manager assigns to them in addition to:</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 xml:space="preserve">Completing the </w:t>
      </w:r>
      <w:hyperlink r:id="rId10" w:tooltip="Crowd Manager Training" w:history="1">
        <w:r w:rsidRPr="00CA14A3">
          <w:rPr>
            <w:rFonts w:ascii="Times New Roman" w:eastAsia="Times New Roman" w:hAnsi="Times New Roman" w:cs="Times New Roman"/>
            <w:i/>
            <w:iCs/>
            <w:color w:val="0000FF"/>
            <w:sz w:val="24"/>
            <w:szCs w:val="24"/>
            <w:u w:val="single"/>
          </w:rPr>
          <w:t xml:space="preserve">Crowd Manager Training </w:t>
        </w:r>
      </w:hyperlink>
      <w:r w:rsidRPr="00CA14A3">
        <w:rPr>
          <w:rFonts w:ascii="Times New Roman" w:eastAsia="Times New Roman" w:hAnsi="Times New Roman" w:cs="Times New Roman"/>
          <w:sz w:val="24"/>
          <w:szCs w:val="24"/>
        </w:rPr>
        <w:t xml:space="preserve">video and submitting the quiz questions to </w:t>
      </w:r>
      <w:hyperlink r:id="rId11" w:history="1">
        <w:r w:rsidRPr="00CA14A3">
          <w:rPr>
            <w:rFonts w:ascii="Times New Roman" w:eastAsia="Times New Roman" w:hAnsi="Times New Roman" w:cs="Times New Roman"/>
            <w:color w:val="0000FF"/>
            <w:sz w:val="24"/>
            <w:szCs w:val="24"/>
            <w:u w:val="single"/>
          </w:rPr>
          <w:t>Safety@Longwood.edu</w:t>
        </w:r>
      </w:hyperlink>
      <w:r w:rsidRPr="00CA14A3">
        <w:rPr>
          <w:rFonts w:ascii="Times New Roman" w:eastAsia="Times New Roman" w:hAnsi="Times New Roman" w:cs="Times New Roman"/>
          <w:sz w:val="24"/>
          <w:szCs w:val="24"/>
        </w:rPr>
        <w: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Knowing primary and alternate egress routes and exit locations for the venue.</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Having command of the English Language or the predominate language of the event.</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Coordinating or assisting with an orderly evacuation during an emergency.</w:t>
      </w:r>
    </w:p>
    <w:p w:rsidR="00C627D0" w:rsidRPr="00CA14A3" w:rsidRDefault="00C627D0" w:rsidP="00C627D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A14A3">
        <w:rPr>
          <w:rFonts w:ascii="Times New Roman" w:eastAsia="Times New Roman" w:hAnsi="Times New Roman" w:cs="Times New Roman"/>
          <w:sz w:val="24"/>
          <w:szCs w:val="24"/>
        </w:rPr>
        <w:t>Wear appropriate identifiable clothing or uniform as determined by Principal Crowd Manager or Event Host.</w:t>
      </w:r>
    </w:p>
    <w:p w:rsidR="0030128B" w:rsidRDefault="0030128B" w:rsidP="0030128B">
      <w:pPr>
        <w:spacing w:before="100" w:beforeAutospacing="1" w:after="100" w:afterAutospacing="1" w:line="240" w:lineRule="auto"/>
        <w:rPr>
          <w:rFonts w:ascii="Times New Roman" w:eastAsia="Times New Roman" w:hAnsi="Times New Roman" w:cs="Times New Roman"/>
          <w:b/>
          <w:sz w:val="24"/>
          <w:szCs w:val="24"/>
        </w:rPr>
      </w:pPr>
      <w:r w:rsidRPr="0030128B">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ab/>
        <w:t>Training</w:t>
      </w:r>
    </w:p>
    <w:p w:rsidR="0030128B" w:rsidRPr="0030128B" w:rsidRDefault="0030128B" w:rsidP="0030128B">
      <w:pPr>
        <w:spacing w:before="100" w:beforeAutospacing="1" w:after="100" w:afterAutospacing="1" w:line="240" w:lineRule="auto"/>
        <w:ind w:left="720"/>
        <w:rPr>
          <w:rFonts w:ascii="Times New Roman" w:eastAsia="Times New Roman" w:hAnsi="Times New Roman" w:cs="Times New Roman"/>
          <w:b/>
          <w:sz w:val="24"/>
          <w:szCs w:val="24"/>
        </w:rPr>
      </w:pPr>
      <w:r w:rsidRPr="00CA14A3">
        <w:rPr>
          <w:rFonts w:ascii="Times New Roman" w:eastAsia="Times New Roman" w:hAnsi="Times New Roman" w:cs="Times New Roman"/>
          <w:sz w:val="24"/>
          <w:szCs w:val="24"/>
        </w:rPr>
        <w:t xml:space="preserve">Training for all Crowd Managers is a requirement of this program. Training currently consists of a brief </w:t>
      </w:r>
      <w:hyperlink r:id="rId12" w:tooltip="Crowd Manager Training" w:history="1">
        <w:r w:rsidRPr="00CA14A3">
          <w:rPr>
            <w:rFonts w:ascii="Times New Roman" w:eastAsia="Times New Roman" w:hAnsi="Times New Roman" w:cs="Times New Roman"/>
            <w:i/>
            <w:iCs/>
            <w:color w:val="0000FF"/>
            <w:sz w:val="24"/>
            <w:szCs w:val="24"/>
            <w:u w:val="single"/>
          </w:rPr>
          <w:t>Crowd Manager Training</w:t>
        </w:r>
      </w:hyperlink>
      <w:r w:rsidRPr="00CA14A3">
        <w:rPr>
          <w:rFonts w:ascii="Times New Roman" w:eastAsia="Times New Roman" w:hAnsi="Times New Roman" w:cs="Times New Roman"/>
          <w:sz w:val="24"/>
          <w:szCs w:val="24"/>
        </w:rPr>
        <w:t> video</w:t>
      </w:r>
      <w:proofErr w:type="gramStart"/>
      <w:r w:rsidRPr="00CA14A3">
        <w:rPr>
          <w:rFonts w:ascii="Times New Roman" w:eastAsia="Times New Roman" w:hAnsi="Times New Roman" w:cs="Times New Roman"/>
          <w:sz w:val="24"/>
          <w:szCs w:val="24"/>
        </w:rPr>
        <w:t>  followed</w:t>
      </w:r>
      <w:proofErr w:type="gramEnd"/>
      <w:r w:rsidRPr="00CA14A3">
        <w:rPr>
          <w:rFonts w:ascii="Times New Roman" w:eastAsia="Times New Roman" w:hAnsi="Times New Roman" w:cs="Times New Roman"/>
          <w:sz w:val="24"/>
          <w:szCs w:val="24"/>
        </w:rPr>
        <w:t xml:space="preserve"> by a series of questions. The answers to the questions are to be submitted in an e-mail to </w:t>
      </w:r>
      <w:hyperlink r:id="rId13" w:history="1">
        <w:r w:rsidRPr="00CA14A3">
          <w:rPr>
            <w:rFonts w:ascii="Times New Roman" w:eastAsia="Times New Roman" w:hAnsi="Times New Roman" w:cs="Times New Roman"/>
            <w:color w:val="0000FF"/>
            <w:sz w:val="24"/>
            <w:szCs w:val="24"/>
            <w:u w:val="single"/>
          </w:rPr>
          <w:t>Safety@longwood.edu</w:t>
        </w:r>
      </w:hyperlink>
      <w:r w:rsidRPr="00CA14A3">
        <w:rPr>
          <w:rFonts w:ascii="Times New Roman" w:eastAsia="Times New Roman" w:hAnsi="Times New Roman" w:cs="Times New Roman"/>
          <w:sz w:val="24"/>
          <w:szCs w:val="24"/>
        </w:rPr>
        <w:t>.  Feedback intended to improve the program is also welcome</w:t>
      </w:r>
    </w:p>
    <w:p w:rsidR="0030128B" w:rsidRDefault="0030128B" w:rsidP="00CB2A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6.0</w:t>
      </w:r>
      <w:r>
        <w:rPr>
          <w:rFonts w:ascii="Times New Roman" w:hAnsi="Times New Roman" w:cs="Times New Roman"/>
          <w:b/>
          <w:bCs/>
          <w:sz w:val="24"/>
          <w:szCs w:val="24"/>
        </w:rPr>
        <w:tab/>
        <w:t>Forms</w:t>
      </w:r>
    </w:p>
    <w:p w:rsidR="0030128B" w:rsidRPr="00CA14A3" w:rsidRDefault="00F62E33" w:rsidP="0030128B">
      <w:pPr>
        <w:spacing w:after="0" w:line="240" w:lineRule="auto"/>
        <w:ind w:left="720"/>
        <w:rPr>
          <w:rFonts w:ascii="Times New Roman" w:eastAsia="Times New Roman" w:hAnsi="Times New Roman" w:cs="Times New Roman"/>
          <w:sz w:val="24"/>
          <w:szCs w:val="24"/>
        </w:rPr>
      </w:pPr>
      <w:hyperlink r:id="rId14" w:tgtFrame="_blank" w:history="1">
        <w:r w:rsidR="0030128B" w:rsidRPr="00CA14A3">
          <w:rPr>
            <w:rFonts w:ascii="Times New Roman" w:eastAsia="Times New Roman" w:hAnsi="Times New Roman" w:cs="Times New Roman"/>
            <w:color w:val="0000FF"/>
            <w:sz w:val="24"/>
            <w:szCs w:val="24"/>
            <w:u w:val="single"/>
          </w:rPr>
          <w:t>Crowd Management Event Check List</w:t>
        </w:r>
      </w:hyperlink>
      <w:r w:rsidR="0030128B" w:rsidRPr="00CA14A3">
        <w:rPr>
          <w:rFonts w:ascii="Times New Roman" w:eastAsia="Times New Roman" w:hAnsi="Times New Roman" w:cs="Times New Roman"/>
          <w:sz w:val="24"/>
          <w:szCs w:val="24"/>
        </w:rPr>
        <w:t>– This check list is for use by Event Hosts and Principal Crowd Managers to plan and coordinate safety issues. This does not have to be submitted to EH&amp;S</w:t>
      </w:r>
    </w:p>
    <w:p w:rsidR="0030128B" w:rsidRPr="00CA14A3" w:rsidRDefault="00F62E33" w:rsidP="0030128B">
      <w:pPr>
        <w:spacing w:before="100" w:beforeAutospacing="1" w:after="100" w:afterAutospacing="1" w:line="240" w:lineRule="auto"/>
        <w:ind w:left="720"/>
        <w:rPr>
          <w:rFonts w:ascii="Times New Roman" w:eastAsia="Times New Roman" w:hAnsi="Times New Roman" w:cs="Times New Roman"/>
          <w:sz w:val="24"/>
          <w:szCs w:val="24"/>
        </w:rPr>
      </w:pPr>
      <w:hyperlink r:id="rId15" w:tgtFrame="_blank" w:history="1">
        <w:r w:rsidR="0030128B" w:rsidRPr="00CA14A3">
          <w:rPr>
            <w:rFonts w:ascii="Times New Roman" w:eastAsia="Times New Roman" w:hAnsi="Times New Roman" w:cs="Times New Roman"/>
            <w:color w:val="0000FF"/>
            <w:sz w:val="24"/>
            <w:szCs w:val="24"/>
            <w:u w:val="single"/>
          </w:rPr>
          <w:t>Crowd Management Pre-Event Inspection Form</w:t>
        </w:r>
      </w:hyperlink>
      <w:r w:rsidR="0030128B" w:rsidRPr="00CA14A3">
        <w:rPr>
          <w:rFonts w:ascii="Times New Roman" w:eastAsia="Times New Roman" w:hAnsi="Times New Roman" w:cs="Times New Roman"/>
          <w:sz w:val="24"/>
          <w:szCs w:val="24"/>
        </w:rPr>
        <w:t> – This form is required to be completed by the Event Host /Principal Crowd Manager and submitted to Longwood EH&amp;S at least 24 hours prior to the event.</w:t>
      </w:r>
    </w:p>
    <w:p w:rsidR="0030128B" w:rsidRDefault="0030128B" w:rsidP="00CB2AC7">
      <w:pPr>
        <w:spacing w:after="0" w:line="240" w:lineRule="auto"/>
        <w:rPr>
          <w:rFonts w:ascii="Times New Roman" w:hAnsi="Times New Roman" w:cs="Times New Roman"/>
          <w:b/>
          <w:bCs/>
          <w:sz w:val="24"/>
          <w:szCs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sectPr w:rsidR="008F2FD8" w:rsidSect="006A3A66">
      <w:headerReference w:type="even" r:id="rId16"/>
      <w:headerReference w:type="default" r:id="rId17"/>
      <w:footerReference w:type="even" r:id="rId18"/>
      <w:footerReference w:type="default" r:id="rId19"/>
      <w:headerReference w:type="first" r:id="rId20"/>
      <w:footerReference w:type="first" r:id="rId21"/>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48" w:rsidRDefault="00A61048" w:rsidP="00F46CED">
      <w:pPr>
        <w:spacing w:after="0" w:line="240" w:lineRule="auto"/>
      </w:pPr>
      <w:r>
        <w:separator/>
      </w:r>
    </w:p>
  </w:endnote>
  <w:endnote w:type="continuationSeparator" w:id="0">
    <w:p w:rsidR="00A61048" w:rsidRDefault="00A61048"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E5" w:rsidRDefault="00115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0C19B3" w:rsidP="000C19B3">
          <w:pPr>
            <w:pStyle w:val="Footer"/>
            <w:tabs>
              <w:tab w:val="left" w:pos="1425"/>
            </w:tabs>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FILENAME   \* MERGEFORMAT </w:instrText>
          </w:r>
          <w:r>
            <w:rPr>
              <w:rFonts w:ascii="Times New Roman" w:hAnsi="Times New Roman" w:cs="Times New Roman"/>
              <w:szCs w:val="24"/>
            </w:rPr>
            <w:fldChar w:fldCharType="separate"/>
          </w:r>
          <w:r w:rsidR="001152E5">
            <w:rPr>
              <w:rFonts w:ascii="Times New Roman" w:hAnsi="Times New Roman" w:cs="Times New Roman"/>
              <w:noProof/>
              <w:szCs w:val="24"/>
            </w:rPr>
            <w:t>Crowd Management Safety Procedure 5-2018</w:t>
          </w:r>
          <w:r>
            <w:rPr>
              <w:rFonts w:ascii="Times New Roman" w:hAnsi="Times New Roman" w:cs="Times New Roman"/>
              <w:szCs w:val="24"/>
            </w:rPr>
            <w:fldChar w:fldCharType="end"/>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F62E33">
            <w:rPr>
              <w:rFonts w:ascii="Times New Roman" w:hAnsi="Times New Roman" w:cs="Times New Roman"/>
              <w:noProof/>
              <w:szCs w:val="24"/>
            </w:rPr>
            <w:t>5/8/2018</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E5" w:rsidRDefault="00115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48" w:rsidRDefault="00A61048" w:rsidP="00F46CED">
      <w:pPr>
        <w:spacing w:after="0" w:line="240" w:lineRule="auto"/>
      </w:pPr>
      <w:r>
        <w:separator/>
      </w:r>
    </w:p>
  </w:footnote>
  <w:footnote w:type="continuationSeparator" w:id="0">
    <w:p w:rsidR="00A61048" w:rsidRDefault="00A61048" w:rsidP="00F4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E5" w:rsidRDefault="00115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7" w:rsidRDefault="009A12C7">
    <w:pPr>
      <w:pStyle w:val="Header"/>
    </w:pPr>
    <w:r>
      <w:rPr>
        <w:noProof/>
      </w:rPr>
      <mc:AlternateContent>
        <mc:Choice Requires="wps">
          <w:drawing>
            <wp:anchor distT="0" distB="0" distL="114300" distR="114300" simplePos="0" relativeHeight="251661312" behindDoc="0" locked="0" layoutInCell="1" allowOverlap="1" wp14:anchorId="504C3AE0" wp14:editId="177B84B6">
              <wp:simplePos x="0" y="0"/>
              <wp:positionH relativeFrom="column">
                <wp:posOffset>4143375</wp:posOffset>
              </wp:positionH>
              <wp:positionV relativeFrom="paragraph">
                <wp:posOffset>9525</wp:posOffset>
              </wp:positionV>
              <wp:extent cx="223837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2900"/>
                      </a:xfrm>
                      <a:prstGeom prst="rect">
                        <a:avLst/>
                      </a:prstGeom>
                      <a:solidFill>
                        <a:srgbClr val="FFFFFF"/>
                      </a:solidFill>
                      <a:ln w="9525">
                        <a:solidFill>
                          <a:schemeClr val="bg1">
                            <a:lumMod val="100000"/>
                            <a:lumOff val="0"/>
                          </a:schemeClr>
                        </a:solidFill>
                        <a:miter lim="800000"/>
                        <a:headEnd/>
                        <a:tailEnd/>
                      </a:ln>
                    </wps:spPr>
                    <wps:txbx>
                      <w:txbxContent>
                        <w:p w:rsidR="00910061" w:rsidRPr="00910061" w:rsidRDefault="00910061" w:rsidP="00910061">
                          <w:pPr>
                            <w:spacing w:after="0" w:line="240" w:lineRule="auto"/>
                            <w:rPr>
                              <w:i/>
                              <w:sz w:val="24"/>
                              <w:szCs w:val="24"/>
                            </w:rPr>
                          </w:pPr>
                          <w:r w:rsidRPr="00910061">
                            <w:rPr>
                              <w:i/>
                              <w:sz w:val="24"/>
                              <w:szCs w:val="24"/>
                            </w:rPr>
                            <w:t xml:space="preserve">Environmental Health &amp; Safety </w:t>
                          </w:r>
                        </w:p>
                        <w:p w:rsidR="00910061" w:rsidRPr="00F536CF" w:rsidRDefault="00910061" w:rsidP="00910061">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04C3AE0" id="_x0000_t202" coordsize="21600,21600" o:spt="202" path="m,l,21600r21600,l21600,xe">
              <v:stroke joinstyle="miter"/>
              <v:path gradientshapeok="t" o:connecttype="rect"/>
            </v:shapetype>
            <v:shape id="Text Box 1" o:spid="_x0000_s1026" type="#_x0000_t202" style="position:absolute;margin-left:326.25pt;margin-top:.75pt;width:17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" strokecolor="white [3212]">
              <v:textbox>
                <w:txbxContent>
                  <w:p w:rsidR="00910061" w:rsidRPr="00910061" w:rsidRDefault="00910061" w:rsidP="00910061">
                    <w:pPr>
                      <w:spacing w:after="0" w:line="240" w:lineRule="auto"/>
                      <w:rPr>
                        <w:i/>
                        <w:sz w:val="24"/>
                        <w:szCs w:val="24"/>
                      </w:rPr>
                    </w:pPr>
                    <w:r w:rsidRPr="00910061">
                      <w:rPr>
                        <w:i/>
                        <w:sz w:val="24"/>
                        <w:szCs w:val="24"/>
                      </w:rPr>
                      <w:t xml:space="preserve">Environmental Health &amp; Safety </w:t>
                    </w:r>
                  </w:p>
                  <w:p w:rsidR="00910061" w:rsidRPr="00F536CF" w:rsidRDefault="00910061" w:rsidP="00910061">
                    <w:pPr>
                      <w:spacing w:after="0" w:line="240" w:lineRule="auto"/>
                      <w:rPr>
                        <w:i/>
                      </w:rPr>
                    </w:pPr>
                  </w:p>
                </w:txbxContent>
              </v:textbox>
            </v:shape>
          </w:pict>
        </mc:Fallback>
      </mc:AlternateContent>
    </w:r>
  </w:p>
  <w:p w:rsidR="009A12C7" w:rsidRDefault="009A12C7">
    <w:pPr>
      <w:pStyle w:val="Header"/>
    </w:pPr>
  </w:p>
  <w:p w:rsidR="009A12C7" w:rsidRDefault="009A12C7">
    <w:pPr>
      <w:pStyle w:val="Header"/>
    </w:pPr>
  </w:p>
  <w:tbl>
    <w:tblPr>
      <w:tblStyle w:val="TableGrid"/>
      <w:tblW w:w="10440" w:type="dxa"/>
      <w:tblInd w:w="-365" w:type="dxa"/>
      <w:tblLayout w:type="fixed"/>
      <w:tblLook w:val="04A0" w:firstRow="1" w:lastRow="0" w:firstColumn="1" w:lastColumn="0" w:noHBand="0" w:noVBand="1"/>
    </w:tblPr>
    <w:tblGrid>
      <w:gridCol w:w="2070"/>
      <w:gridCol w:w="4230"/>
      <w:gridCol w:w="1260"/>
      <w:gridCol w:w="1350"/>
      <w:gridCol w:w="720"/>
      <w:gridCol w:w="810"/>
    </w:tblGrid>
    <w:tr w:rsidR="009A12C7" w:rsidRPr="00B52930" w:rsidTr="009A12C7">
      <w:tc>
        <w:tcPr>
          <w:tcW w:w="2070" w:type="dxa"/>
          <w:tcBorders>
            <w:top w:val="nil"/>
          </w:tcBorders>
          <w:shd w:val="clear" w:color="auto" w:fill="7F7F7F" w:themeFill="text1" w:themeFillTint="80"/>
        </w:tcPr>
        <w:p w:rsidR="009A12C7" w:rsidRPr="00B52930" w:rsidRDefault="00AD7AFF" w:rsidP="000C19B3">
          <w:pPr>
            <w:pStyle w:val="Header"/>
            <w:jc w:val="center"/>
            <w:rPr>
              <w:rFonts w:ascii="Times New Roman" w:hAnsi="Times New Roman" w:cs="Times New Roman"/>
            </w:rPr>
          </w:pPr>
          <w:r>
            <w:rPr>
              <w:rFonts w:ascii="Times New Roman" w:hAnsi="Times New Roman" w:cs="Times New Roman"/>
              <w:color w:val="FFFFFF" w:themeColor="background1"/>
            </w:rPr>
            <w:t>Safety Procedure</w:t>
          </w:r>
        </w:p>
      </w:tc>
      <w:tc>
        <w:tcPr>
          <w:tcW w:w="4230" w:type="dxa"/>
          <w:tcBorders>
            <w:top w:val="nil"/>
          </w:tcBorders>
        </w:tcPr>
        <w:p w:rsidR="009A12C7" w:rsidRPr="00B52930" w:rsidRDefault="00CF6C77" w:rsidP="009A12C7">
          <w:pPr>
            <w:pStyle w:val="Header"/>
            <w:jc w:val="center"/>
            <w:rPr>
              <w:rFonts w:ascii="Times New Roman" w:hAnsi="Times New Roman" w:cs="Times New Roman"/>
            </w:rPr>
          </w:pPr>
          <w:r>
            <w:rPr>
              <w:rFonts w:ascii="Times New Roman" w:hAnsi="Times New Roman" w:cs="Times New Roman"/>
            </w:rPr>
            <w:t>Crowd Management</w:t>
          </w:r>
        </w:p>
      </w:tc>
      <w:tc>
        <w:tcPr>
          <w:tcW w:w="126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Effective</w:t>
          </w:r>
        </w:p>
      </w:tc>
      <w:tc>
        <w:tcPr>
          <w:tcW w:w="1350" w:type="dxa"/>
          <w:tcBorders>
            <w:top w:val="nil"/>
          </w:tcBorders>
        </w:tcPr>
        <w:p w:rsidR="009A12C7" w:rsidRPr="00B52930" w:rsidRDefault="009A12C7" w:rsidP="009A12C7">
          <w:pPr>
            <w:pStyle w:val="Header"/>
            <w:rPr>
              <w:rFonts w:ascii="Times New Roman" w:hAnsi="Times New Roman" w:cs="Times New Roman"/>
            </w:rPr>
          </w:pPr>
        </w:p>
      </w:tc>
      <w:tc>
        <w:tcPr>
          <w:tcW w:w="72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810" w:type="dxa"/>
          <w:tcBorders>
            <w:top w:val="nil"/>
          </w:tcBorders>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F62E33">
            <w:rPr>
              <w:rFonts w:ascii="Times New Roman" w:hAnsi="Times New Roman" w:cs="Times New Roman"/>
              <w:noProof/>
            </w:rPr>
            <w:t>3</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F62E33">
            <w:rPr>
              <w:rFonts w:ascii="Times New Roman" w:hAnsi="Times New Roman" w:cs="Times New Roman"/>
              <w:noProof/>
            </w:rPr>
            <w:t>3</w:t>
          </w:r>
          <w:r w:rsidRPr="00B52930">
            <w:rPr>
              <w:rFonts w:ascii="Times New Roman" w:hAnsi="Times New Roman" w:cs="Times New Roman"/>
            </w:rPr>
            <w:fldChar w:fldCharType="end"/>
          </w:r>
        </w:p>
      </w:tc>
    </w:tr>
  </w:tbl>
  <w:p w:rsidR="00D62159" w:rsidRDefault="006A3A66">
    <w:pPr>
      <w:pStyle w:val="Header"/>
    </w:pPr>
    <w:r>
      <w:rPr>
        <w:rFonts w:ascii="Times New Roman" w:hAnsi="Times New Roman" w:cs="Times New Roman"/>
        <w:noProof/>
        <w:color w:val="FFFFFF" w:themeColor="background1"/>
      </w:rPr>
      <w:drawing>
        <wp:anchor distT="0" distB="0" distL="114300" distR="114300" simplePos="0" relativeHeight="251662336" behindDoc="0" locked="0" layoutInCell="1" allowOverlap="1">
          <wp:simplePos x="0" y="0"/>
          <wp:positionH relativeFrom="column">
            <wp:posOffset>-228600</wp:posOffset>
          </wp:positionH>
          <wp:positionV relativeFrom="page">
            <wp:posOffset>466725</wp:posOffset>
          </wp:positionV>
          <wp:extent cx="2548890" cy="4038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E5" w:rsidRDefault="00115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0F0"/>
    <w:multiLevelType w:val="hybridMultilevel"/>
    <w:tmpl w:val="B2B2F092"/>
    <w:lvl w:ilvl="0" w:tplc="A3B49A46">
      <w:start w:val="1"/>
      <w:numFmt w:val="lowerLetter"/>
      <w:lvlText w:val="%1)"/>
      <w:lvlJc w:val="left"/>
      <w:pPr>
        <w:ind w:left="1080" w:hanging="360"/>
      </w:pPr>
      <w:rPr>
        <w:rFonts w:hint="default"/>
        <w:b w:val="0"/>
      </w:rPr>
    </w:lvl>
    <w:lvl w:ilvl="1" w:tplc="067AC418">
      <w:start w:val="1"/>
      <w:numFmt w:val="lowerRoman"/>
      <w:lvlText w:val="%2."/>
      <w:lvlJc w:val="righ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A21F3"/>
    <w:multiLevelType w:val="hybridMultilevel"/>
    <w:tmpl w:val="DD4092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832E40"/>
    <w:multiLevelType w:val="multilevel"/>
    <w:tmpl w:val="F9D8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A3445"/>
    <w:multiLevelType w:val="hybridMultilevel"/>
    <w:tmpl w:val="EC38AE3E"/>
    <w:lvl w:ilvl="0" w:tplc="50BA897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B7932"/>
    <w:multiLevelType w:val="multilevel"/>
    <w:tmpl w:val="A9F6BC5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51143D1C"/>
    <w:multiLevelType w:val="hybridMultilevel"/>
    <w:tmpl w:val="435A5E48"/>
    <w:lvl w:ilvl="0" w:tplc="879606B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CE03A7"/>
    <w:multiLevelType w:val="hybridMultilevel"/>
    <w:tmpl w:val="684CB7DA"/>
    <w:lvl w:ilvl="0" w:tplc="5E7E877A">
      <w:start w:val="1"/>
      <w:numFmt w:val="decimal"/>
      <w:lvlText w:val="%1.0"/>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4400FF"/>
    <w:multiLevelType w:val="hybridMultilevel"/>
    <w:tmpl w:val="723CE046"/>
    <w:lvl w:ilvl="0" w:tplc="04090017">
      <w:start w:val="1"/>
      <w:numFmt w:val="lowerLetter"/>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BE2403"/>
    <w:multiLevelType w:val="multilevel"/>
    <w:tmpl w:val="825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C40EC"/>
    <w:multiLevelType w:val="hybridMultilevel"/>
    <w:tmpl w:val="DAEAD2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BB0F1C"/>
    <w:multiLevelType w:val="multilevel"/>
    <w:tmpl w:val="951A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0"/>
  </w:num>
  <w:num w:numId="6">
    <w:abstractNumId w:val="8"/>
  </w:num>
  <w:num w:numId="7">
    <w:abstractNumId w:val="2"/>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19B3"/>
    <w:rsid w:val="000C612F"/>
    <w:rsid w:val="000C7F2D"/>
    <w:rsid w:val="001152E5"/>
    <w:rsid w:val="00125695"/>
    <w:rsid w:val="00132DDC"/>
    <w:rsid w:val="00231E6B"/>
    <w:rsid w:val="002850FF"/>
    <w:rsid w:val="0030128B"/>
    <w:rsid w:val="00356559"/>
    <w:rsid w:val="003E174A"/>
    <w:rsid w:val="003F69C6"/>
    <w:rsid w:val="004A4E85"/>
    <w:rsid w:val="004D7A1B"/>
    <w:rsid w:val="00604EE2"/>
    <w:rsid w:val="00620FF7"/>
    <w:rsid w:val="006303D7"/>
    <w:rsid w:val="00637184"/>
    <w:rsid w:val="00641ACF"/>
    <w:rsid w:val="006602B2"/>
    <w:rsid w:val="006A3A66"/>
    <w:rsid w:val="007F2BB8"/>
    <w:rsid w:val="00896BE3"/>
    <w:rsid w:val="008A34C0"/>
    <w:rsid w:val="008F2FD8"/>
    <w:rsid w:val="008F7DD6"/>
    <w:rsid w:val="00910061"/>
    <w:rsid w:val="009122D2"/>
    <w:rsid w:val="009809ED"/>
    <w:rsid w:val="009A12C7"/>
    <w:rsid w:val="00A01B5C"/>
    <w:rsid w:val="00A371A3"/>
    <w:rsid w:val="00A61048"/>
    <w:rsid w:val="00AC5ABE"/>
    <w:rsid w:val="00AD7AFF"/>
    <w:rsid w:val="00AF0E18"/>
    <w:rsid w:val="00B425B8"/>
    <w:rsid w:val="00B52930"/>
    <w:rsid w:val="00B61D88"/>
    <w:rsid w:val="00BB2994"/>
    <w:rsid w:val="00C014BE"/>
    <w:rsid w:val="00C26C04"/>
    <w:rsid w:val="00C627D0"/>
    <w:rsid w:val="00C80920"/>
    <w:rsid w:val="00C92CE7"/>
    <w:rsid w:val="00CA1E9E"/>
    <w:rsid w:val="00CB2AC7"/>
    <w:rsid w:val="00CF5D98"/>
    <w:rsid w:val="00CF6C77"/>
    <w:rsid w:val="00D10A7A"/>
    <w:rsid w:val="00D3534E"/>
    <w:rsid w:val="00D5595F"/>
    <w:rsid w:val="00D62159"/>
    <w:rsid w:val="00D84F5D"/>
    <w:rsid w:val="00E14CE0"/>
    <w:rsid w:val="00E75C39"/>
    <w:rsid w:val="00EC082D"/>
    <w:rsid w:val="00F46CED"/>
    <w:rsid w:val="00F62E33"/>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paragraph" w:customStyle="1" w:styleId="Default">
    <w:name w:val="Default"/>
    <w:rsid w:val="00C8092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wood.hosted.panopto.com/Panopto/Pages/Viewer.aspx?id=845a831e-97b4-45b2-8905-41aacf181849" TargetMode="External"/><Relationship Id="rId13" Type="http://schemas.openxmlformats.org/officeDocument/2006/relationships/hyperlink" Target="mailto:Safety@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afety@Longwood.edu" TargetMode="External"/><Relationship Id="rId12" Type="http://schemas.openxmlformats.org/officeDocument/2006/relationships/hyperlink" Target="https://longwood.hosted.panopto.com/Panopto/Pages/Viewer.aspx?id=845a831e-97b4-45b2-8905-41aacf18184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y@Longwood.edu" TargetMode="External"/><Relationship Id="rId5" Type="http://schemas.openxmlformats.org/officeDocument/2006/relationships/footnotes" Target="footnotes.xml"/><Relationship Id="rId15" Type="http://schemas.openxmlformats.org/officeDocument/2006/relationships/hyperlink" Target="https://t4.longwood.edu/terminalfour/SiteManager?ctfn=download&amp;fnno=60&amp;ceid=1312982577" TargetMode="External"/><Relationship Id="rId23" Type="http://schemas.openxmlformats.org/officeDocument/2006/relationships/theme" Target="theme/theme1.xml"/><Relationship Id="rId10" Type="http://schemas.openxmlformats.org/officeDocument/2006/relationships/hyperlink" Target="https://longwood.hosted.panopto.com/Panopto/Pages/Viewer.aspx?id=845a831e-97b4-45b2-8905-41aacf18184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fety@Longwood.edu" TargetMode="External"/><Relationship Id="rId14" Type="http://schemas.openxmlformats.org/officeDocument/2006/relationships/hyperlink" Target="https://t4.longwood.edu/terminalfour/SiteManager?ctfn=download&amp;fnno=60&amp;ceid=177868588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Lonon</dc:creator>
  <cp:lastModifiedBy>Soldivieri, Barbara</cp:lastModifiedBy>
  <cp:revision>3</cp:revision>
  <cp:lastPrinted>2016-07-29T19:55:00Z</cp:lastPrinted>
  <dcterms:created xsi:type="dcterms:W3CDTF">2018-05-08T14:15:00Z</dcterms:created>
  <dcterms:modified xsi:type="dcterms:W3CDTF">2018-05-08T17:21:00Z</dcterms:modified>
</cp:coreProperties>
</file>