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83" w:rsidRPr="000571BA" w:rsidRDefault="00E60883" w:rsidP="00E60883">
      <w:pPr>
        <w:rPr>
          <w:rFonts w:ascii="Times New Roman" w:hAnsi="Times New Roman" w:cs="Times New Roman"/>
        </w:rPr>
      </w:pPr>
      <w:r w:rsidRPr="000571BA">
        <w:rPr>
          <w:rFonts w:ascii="Times New Roman" w:hAnsi="Times New Roman" w:cs="Times New Roman"/>
          <w:noProof/>
        </w:rPr>
        <w:drawing>
          <wp:inline distT="0" distB="0" distL="0" distR="0" wp14:anchorId="0E1C1A25" wp14:editId="6723A946">
            <wp:extent cx="2786380" cy="422910"/>
            <wp:effectExtent l="19050" t="0" r="0" b="0"/>
            <wp:docPr id="17" name="Picture 17" descr="LU comb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U comb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83" w:rsidRPr="000571BA" w:rsidRDefault="00255B94" w:rsidP="00E60883">
      <w:pPr>
        <w:jc w:val="right"/>
        <w:rPr>
          <w:rFonts w:ascii="Times New Roman" w:hAnsi="Times New Roman" w:cs="Times New Roman"/>
          <w:i/>
        </w:rPr>
      </w:pPr>
      <w:r w:rsidRPr="000571BA">
        <w:rPr>
          <w:rFonts w:ascii="Times New Roman" w:hAnsi="Times New Roman" w:cs="Times New Roman"/>
          <w:i/>
        </w:rPr>
        <w:t>Environmental</w:t>
      </w:r>
      <w:r w:rsidR="00E60883" w:rsidRPr="000571BA">
        <w:rPr>
          <w:rFonts w:ascii="Times New Roman" w:hAnsi="Times New Roman" w:cs="Times New Roman"/>
          <w:i/>
        </w:rPr>
        <w:t xml:space="preserve"> Health</w:t>
      </w:r>
      <w:r w:rsidR="00360744" w:rsidRPr="000571BA">
        <w:rPr>
          <w:rFonts w:ascii="Times New Roman" w:hAnsi="Times New Roman" w:cs="Times New Roman"/>
          <w:i/>
        </w:rPr>
        <w:t xml:space="preserve"> &amp;</w:t>
      </w:r>
      <w:r w:rsidR="00E60883" w:rsidRPr="000571BA">
        <w:rPr>
          <w:rFonts w:ascii="Times New Roman" w:hAnsi="Times New Roman" w:cs="Times New Roman"/>
          <w:i/>
        </w:rPr>
        <w:t xml:space="preserve"> </w:t>
      </w:r>
      <w:r w:rsidR="00360744" w:rsidRPr="000571BA">
        <w:rPr>
          <w:rFonts w:ascii="Times New Roman" w:hAnsi="Times New Roman" w:cs="Times New Roman"/>
          <w:i/>
        </w:rPr>
        <w:t>Safety</w:t>
      </w:r>
      <w:r w:rsidR="00E60883" w:rsidRPr="000571BA">
        <w:rPr>
          <w:rFonts w:ascii="Times New Roman" w:hAnsi="Times New Roman" w:cs="Times New Roman"/>
          <w:i/>
        </w:rPr>
        <w:t xml:space="preserve"> </w:t>
      </w:r>
    </w:p>
    <w:p w:rsidR="00E60883" w:rsidRPr="000571BA" w:rsidRDefault="00E60883" w:rsidP="0059263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71BA">
        <w:rPr>
          <w:rFonts w:ascii="Times New Roman" w:hAnsi="Times New Roman" w:cs="Times New Roman"/>
          <w:b/>
          <w:bCs/>
          <w:sz w:val="32"/>
          <w:szCs w:val="32"/>
        </w:rPr>
        <w:t xml:space="preserve">ELECTRIC </w:t>
      </w:r>
      <w:r w:rsidR="00360744" w:rsidRPr="000571BA">
        <w:rPr>
          <w:rFonts w:ascii="Times New Roman" w:hAnsi="Times New Roman" w:cs="Times New Roman"/>
          <w:b/>
          <w:bCs/>
          <w:sz w:val="32"/>
          <w:szCs w:val="32"/>
        </w:rPr>
        <w:t xml:space="preserve">SPACE </w:t>
      </w:r>
      <w:r w:rsidR="00B3338E" w:rsidRPr="000571BA">
        <w:rPr>
          <w:rFonts w:ascii="Times New Roman" w:hAnsi="Times New Roman" w:cs="Times New Roman"/>
          <w:b/>
          <w:bCs/>
          <w:sz w:val="32"/>
          <w:szCs w:val="32"/>
        </w:rPr>
        <w:t>HEATER</w:t>
      </w:r>
      <w:r w:rsidRPr="000571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627A6">
        <w:rPr>
          <w:rFonts w:ascii="Times New Roman" w:hAnsi="Times New Roman" w:cs="Times New Roman"/>
          <w:b/>
          <w:bCs/>
          <w:sz w:val="32"/>
          <w:szCs w:val="32"/>
        </w:rPr>
        <w:t>USE REQUEST</w:t>
      </w:r>
    </w:p>
    <w:p w:rsidR="00637228" w:rsidRPr="000571BA" w:rsidRDefault="00637228" w:rsidP="001A5A7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592637" w:rsidRDefault="00533D25" w:rsidP="00592637">
      <w:pPr>
        <w:pStyle w:val="Default"/>
        <w:spacing w:after="240" w:line="276" w:lineRule="auto"/>
        <w:ind w:left="720" w:firstLine="360"/>
        <w:rPr>
          <w:rFonts w:ascii="Times New Roman" w:hAnsi="Times New Roman" w:cs="Times New Roman"/>
          <w:sz w:val="22"/>
          <w:szCs w:val="22"/>
        </w:rPr>
      </w:pPr>
      <w:r w:rsidRPr="000571BA">
        <w:rPr>
          <w:rFonts w:ascii="Times New Roman" w:hAnsi="Times New Roman" w:cs="Times New Roman"/>
          <w:sz w:val="22"/>
          <w:szCs w:val="22"/>
        </w:rPr>
        <w:t>Many buildings at Longwood have uneven heat distribution and work areas can fall below 68 degrees during the heating season.</w:t>
      </w:r>
      <w:r w:rsidR="00A55304" w:rsidRPr="000571BA">
        <w:rPr>
          <w:rFonts w:ascii="Times New Roman" w:hAnsi="Times New Roman" w:cs="Times New Roman"/>
          <w:sz w:val="22"/>
          <w:szCs w:val="22"/>
        </w:rPr>
        <w:t xml:space="preserve">  Whether </w:t>
      </w:r>
      <w:r w:rsidR="00AC645D">
        <w:rPr>
          <w:rFonts w:ascii="Times New Roman" w:hAnsi="Times New Roman" w:cs="Times New Roman"/>
          <w:sz w:val="22"/>
          <w:szCs w:val="22"/>
        </w:rPr>
        <w:t>owned</w:t>
      </w:r>
      <w:r w:rsidR="00A55304" w:rsidRPr="000571BA">
        <w:rPr>
          <w:rFonts w:ascii="Times New Roman" w:hAnsi="Times New Roman" w:cs="Times New Roman"/>
          <w:sz w:val="22"/>
          <w:szCs w:val="22"/>
        </w:rPr>
        <w:t xml:space="preserve"> by the University or </w:t>
      </w:r>
      <w:r w:rsidR="00AC645D">
        <w:rPr>
          <w:rFonts w:ascii="Times New Roman" w:hAnsi="Times New Roman" w:cs="Times New Roman"/>
          <w:sz w:val="22"/>
          <w:szCs w:val="22"/>
        </w:rPr>
        <w:t>the employee</w:t>
      </w:r>
      <w:r w:rsidR="00A55304" w:rsidRPr="000571BA">
        <w:rPr>
          <w:rFonts w:ascii="Times New Roman" w:hAnsi="Times New Roman" w:cs="Times New Roman"/>
          <w:sz w:val="22"/>
          <w:szCs w:val="22"/>
        </w:rPr>
        <w:t xml:space="preserve">, three issues affect the use of space heaters </w:t>
      </w:r>
      <w:bookmarkStart w:id="0" w:name="_GoBack"/>
      <w:bookmarkEnd w:id="0"/>
      <w:r w:rsidR="00A55304" w:rsidRPr="000571BA">
        <w:rPr>
          <w:rFonts w:ascii="Times New Roman" w:hAnsi="Times New Roman" w:cs="Times New Roman"/>
          <w:sz w:val="22"/>
          <w:szCs w:val="22"/>
        </w:rPr>
        <w:t>in campus buildings — fire safety, energy efficiency, and existing electrical capacity.</w:t>
      </w:r>
      <w:r w:rsidRPr="000571BA">
        <w:rPr>
          <w:rFonts w:ascii="Times New Roman" w:hAnsi="Times New Roman" w:cs="Times New Roman"/>
          <w:sz w:val="22"/>
          <w:szCs w:val="22"/>
        </w:rPr>
        <w:t xml:space="preserve">  </w:t>
      </w:r>
      <w:r w:rsidR="00592637">
        <w:rPr>
          <w:rFonts w:ascii="Times New Roman" w:hAnsi="Times New Roman" w:cs="Times New Roman"/>
          <w:sz w:val="22"/>
          <w:szCs w:val="22"/>
        </w:rPr>
        <w:t xml:space="preserve">This </w:t>
      </w:r>
      <w:r w:rsidR="0061364C">
        <w:rPr>
          <w:rFonts w:ascii="Times New Roman" w:hAnsi="Times New Roman" w:cs="Times New Roman"/>
          <w:sz w:val="22"/>
          <w:szCs w:val="22"/>
        </w:rPr>
        <w:t>document</w:t>
      </w:r>
      <w:r w:rsidR="00592637">
        <w:rPr>
          <w:rFonts w:ascii="Times New Roman" w:hAnsi="Times New Roman" w:cs="Times New Roman"/>
          <w:sz w:val="22"/>
          <w:szCs w:val="22"/>
        </w:rPr>
        <w:t xml:space="preserve"> sets forth the process for approved use of space heaters under University Policy 5603</w:t>
      </w:r>
      <w:r w:rsidR="00592637" w:rsidRPr="00592637">
        <w:rPr>
          <w:rFonts w:ascii="Times New Roman" w:hAnsi="Times New Roman" w:cs="Times New Roman"/>
          <w:sz w:val="22"/>
          <w:szCs w:val="22"/>
        </w:rPr>
        <w:t xml:space="preserve"> </w:t>
      </w:r>
      <w:r w:rsidR="00592637" w:rsidRPr="000571BA">
        <w:rPr>
          <w:rFonts w:ascii="Times New Roman" w:hAnsi="Times New Roman" w:cs="Times New Roman"/>
          <w:sz w:val="22"/>
          <w:szCs w:val="22"/>
        </w:rPr>
        <w:t>Use of Electric Space Heaters</w:t>
      </w:r>
      <w:r w:rsidR="00592637">
        <w:rPr>
          <w:rFonts w:ascii="Times New Roman" w:hAnsi="Times New Roman" w:cs="Times New Roman"/>
          <w:sz w:val="22"/>
          <w:szCs w:val="22"/>
        </w:rPr>
        <w:t>.</w:t>
      </w:r>
    </w:p>
    <w:p w:rsidR="00592637" w:rsidRDefault="00795B1F" w:rsidP="00592637">
      <w:pPr>
        <w:pStyle w:val="Default"/>
        <w:spacing w:after="240" w:line="276" w:lineRule="auto"/>
        <w:ind w:left="720" w:firstLine="360"/>
        <w:rPr>
          <w:rFonts w:ascii="Times New Roman" w:hAnsi="Times New Roman" w:cs="Times New Roman"/>
          <w:sz w:val="22"/>
          <w:szCs w:val="22"/>
        </w:rPr>
      </w:pPr>
      <w:r w:rsidRPr="00795B1F">
        <w:rPr>
          <w:rFonts w:ascii="Times New Roman" w:hAnsi="Times New Roman" w:cs="Times New Roman"/>
          <w:sz w:val="22"/>
          <w:szCs w:val="22"/>
        </w:rPr>
        <w:t xml:space="preserve">The use of portable space heaters is strictly prohibited in University residence halls, </w:t>
      </w:r>
      <w:r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xcept in the case of a University heating emergency when heaters may be provided by the University.  Such heaters will be removed once the heating emergency has passed.</w:t>
      </w:r>
    </w:p>
    <w:p w:rsidR="00592637" w:rsidRDefault="0061364C" w:rsidP="00592637">
      <w:pPr>
        <w:pStyle w:val="Default"/>
        <w:spacing w:after="240" w:line="276" w:lineRule="auto"/>
        <w:ind w:left="72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Individuals requesting electr</w:t>
      </w:r>
      <w:r w:rsidR="00533D25" w:rsidRPr="000571BA">
        <w:rPr>
          <w:rFonts w:ascii="Times New Roman" w:hAnsi="Times New Roman" w:cs="Times New Roman"/>
          <w:sz w:val="22"/>
          <w:szCs w:val="22"/>
        </w:rPr>
        <w:t xml:space="preserve">ic space heaters for their work areas must go through their department head to </w:t>
      </w:r>
      <w:r w:rsidR="009D607B" w:rsidRPr="000571BA">
        <w:rPr>
          <w:rFonts w:ascii="Times New Roman" w:hAnsi="Times New Roman" w:cs="Times New Roman"/>
          <w:sz w:val="22"/>
          <w:szCs w:val="22"/>
        </w:rPr>
        <w:t>start the</w:t>
      </w:r>
      <w:r w:rsidR="00533D25" w:rsidRPr="000571BA">
        <w:rPr>
          <w:rFonts w:ascii="Times New Roman" w:hAnsi="Times New Roman" w:cs="Times New Roman"/>
          <w:sz w:val="22"/>
          <w:szCs w:val="22"/>
        </w:rPr>
        <w:t xml:space="preserve"> approval</w:t>
      </w:r>
      <w:r w:rsidR="009D607B" w:rsidRPr="000571BA">
        <w:rPr>
          <w:rFonts w:ascii="Times New Roman" w:hAnsi="Times New Roman" w:cs="Times New Roman"/>
          <w:sz w:val="22"/>
          <w:szCs w:val="22"/>
        </w:rPr>
        <w:t xml:space="preserve"> process</w:t>
      </w:r>
      <w:r w:rsidR="00533D25" w:rsidRPr="000571BA">
        <w:rPr>
          <w:rFonts w:ascii="Times New Roman" w:hAnsi="Times New Roman" w:cs="Times New Roman"/>
          <w:sz w:val="22"/>
          <w:szCs w:val="22"/>
        </w:rPr>
        <w:t>.</w:t>
      </w:r>
      <w:r w:rsidR="009D607B" w:rsidRPr="000571BA">
        <w:rPr>
          <w:rFonts w:ascii="Times New Roman" w:hAnsi="Times New Roman" w:cs="Times New Roman"/>
          <w:sz w:val="22"/>
          <w:szCs w:val="22"/>
        </w:rPr>
        <w:t xml:space="preserve">  </w:t>
      </w:r>
      <w:r w:rsidR="00592637">
        <w:rPr>
          <w:rFonts w:ascii="Times New Roman" w:hAnsi="Times New Roman" w:cs="Times New Roman"/>
          <w:sz w:val="22"/>
          <w:szCs w:val="22"/>
        </w:rPr>
        <w:t xml:space="preserve">The Electrical Shop and the Energy Manager must sign off on this request before final approval by </w:t>
      </w:r>
      <w:r w:rsidR="009D607B" w:rsidRPr="000571BA">
        <w:rPr>
          <w:rFonts w:ascii="Times New Roman" w:hAnsi="Times New Roman" w:cs="Times New Roman"/>
          <w:sz w:val="22"/>
          <w:szCs w:val="22"/>
        </w:rPr>
        <w:t>Environmental Health &amp; Safety</w:t>
      </w:r>
      <w:r w:rsidR="005926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592637" w:rsidRDefault="00592637" w:rsidP="00B032E4">
      <w:pPr>
        <w:pStyle w:val="Default"/>
        <w:spacing w:line="276" w:lineRule="auto"/>
        <w:ind w:left="72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three levels of approval:</w:t>
      </w:r>
    </w:p>
    <w:p w:rsidR="00592637" w:rsidRDefault="00592637" w:rsidP="00B032E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92637">
        <w:rPr>
          <w:rFonts w:ascii="Times New Roman" w:hAnsi="Times New Roman" w:cs="Times New Roman"/>
          <w:sz w:val="22"/>
          <w:szCs w:val="22"/>
          <w:u w:val="single"/>
        </w:rPr>
        <w:t>No approval needed</w:t>
      </w:r>
      <w:r>
        <w:rPr>
          <w:rFonts w:ascii="Times New Roman" w:hAnsi="Times New Roman" w:cs="Times New Roman"/>
          <w:sz w:val="22"/>
          <w:szCs w:val="22"/>
        </w:rPr>
        <w:t xml:space="preserve">:  Heated floor/desk mats under 100 Watts and </w:t>
      </w:r>
      <w:r w:rsidR="00AC645D">
        <w:rPr>
          <w:rFonts w:ascii="Times New Roman" w:hAnsi="Times New Roman" w:cs="Times New Roman"/>
          <w:sz w:val="22"/>
          <w:szCs w:val="22"/>
        </w:rPr>
        <w:t>heaters</w:t>
      </w:r>
      <w:r>
        <w:rPr>
          <w:rFonts w:ascii="Times New Roman" w:hAnsi="Times New Roman" w:cs="Times New Roman"/>
          <w:sz w:val="22"/>
          <w:szCs w:val="22"/>
        </w:rPr>
        <w:t xml:space="preserve"> that are certified Zero Clearance are not considered electric space heaters for the purposes of policy 5603 and do not require EH&amp;S approval</w:t>
      </w:r>
    </w:p>
    <w:p w:rsidR="00592637" w:rsidRDefault="00592637" w:rsidP="00B032E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Registration Only</w:t>
      </w:r>
      <w:r>
        <w:rPr>
          <w:rFonts w:ascii="Times New Roman" w:hAnsi="Times New Roman" w:cs="Times New Roman"/>
          <w:sz w:val="22"/>
          <w:szCs w:val="22"/>
        </w:rPr>
        <w:t>:  H</w:t>
      </w:r>
      <w:r w:rsidRPr="000571BA">
        <w:rPr>
          <w:rFonts w:ascii="Times New Roman" w:hAnsi="Times New Roman" w:cs="Times New Roman"/>
          <w:sz w:val="22"/>
          <w:szCs w:val="22"/>
        </w:rPr>
        <w:t>eaters that meet the specifications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AC8">
        <w:rPr>
          <w:rFonts w:ascii="Times New Roman" w:hAnsi="Times New Roman" w:cs="Times New Roman"/>
          <w:sz w:val="22"/>
          <w:szCs w:val="22"/>
        </w:rPr>
        <w:t xml:space="preserve">listed </w:t>
      </w:r>
      <w:r>
        <w:rPr>
          <w:rFonts w:ascii="Times New Roman" w:hAnsi="Times New Roman" w:cs="Times New Roman"/>
          <w:sz w:val="22"/>
          <w:szCs w:val="22"/>
        </w:rPr>
        <w:t>below</w:t>
      </w:r>
      <w:r w:rsidRPr="000571BA">
        <w:rPr>
          <w:rFonts w:ascii="Times New Roman" w:hAnsi="Times New Roman" w:cs="Times New Roman"/>
          <w:sz w:val="22"/>
          <w:szCs w:val="22"/>
        </w:rPr>
        <w:t xml:space="preserve"> need only be registered using the form at the bottom of this document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92637" w:rsidRDefault="00592637" w:rsidP="00B032E4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92637">
        <w:rPr>
          <w:rFonts w:ascii="Times New Roman" w:hAnsi="Times New Roman" w:cs="Times New Roman"/>
          <w:sz w:val="22"/>
          <w:szCs w:val="22"/>
          <w:u w:val="single"/>
        </w:rPr>
        <w:t>Full Review Required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Pr="000571BA">
        <w:rPr>
          <w:rFonts w:ascii="Times New Roman" w:hAnsi="Times New Roman" w:cs="Times New Roman"/>
          <w:sz w:val="22"/>
          <w:szCs w:val="22"/>
        </w:rPr>
        <w:t>Heaters in excess of 500 Watts must follow the full approval process including review by the Electrical Shop and the University Energy Manager.</w:t>
      </w:r>
    </w:p>
    <w:p w:rsidR="00AA3DBE" w:rsidRPr="000571BA" w:rsidRDefault="00AA3DBE" w:rsidP="009D607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9D607B" w:rsidRPr="000571BA" w:rsidRDefault="00592637" w:rsidP="00B032E4">
      <w:pPr>
        <w:pStyle w:val="Default"/>
        <w:spacing w:line="276" w:lineRule="auto"/>
        <w:ind w:left="720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Registration Only</w:t>
      </w:r>
      <w:r w:rsidR="009D607B" w:rsidRPr="000571BA">
        <w:rPr>
          <w:rFonts w:ascii="Times New Roman" w:hAnsi="Times New Roman" w:cs="Times New Roman"/>
          <w:b/>
          <w:sz w:val="28"/>
          <w:szCs w:val="22"/>
        </w:rPr>
        <w:t xml:space="preserve"> Requirements:</w:t>
      </w:r>
    </w:p>
    <w:p w:rsidR="009D607B" w:rsidRPr="00C23DC1" w:rsidRDefault="009D607B" w:rsidP="00B032E4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23DC1">
        <w:rPr>
          <w:rFonts w:ascii="Times New Roman" w:hAnsi="Times New Roman" w:cs="Times New Roman"/>
          <w:sz w:val="22"/>
          <w:szCs w:val="22"/>
        </w:rPr>
        <w:t>Wattage not to exceed 500 Watts</w:t>
      </w:r>
    </w:p>
    <w:p w:rsidR="009D607B" w:rsidRPr="00C23DC1" w:rsidRDefault="009D607B" w:rsidP="00B032E4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23DC1">
        <w:rPr>
          <w:rFonts w:ascii="Times New Roman" w:hAnsi="Times New Roman" w:cs="Times New Roman"/>
          <w:sz w:val="22"/>
          <w:szCs w:val="22"/>
        </w:rPr>
        <w:t>Non-exposed heating unit (encased in oil, or ceramic,…)</w:t>
      </w:r>
    </w:p>
    <w:p w:rsidR="00E4087C" w:rsidRPr="00C23DC1" w:rsidRDefault="00E4087C" w:rsidP="00B032E4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23DC1">
        <w:rPr>
          <w:rFonts w:ascii="Times New Roman" w:hAnsi="Times New Roman" w:cs="Times New Roman"/>
          <w:sz w:val="22"/>
          <w:szCs w:val="22"/>
        </w:rPr>
        <w:t xml:space="preserve">Multi-directional tip-over automatic shut off </w:t>
      </w:r>
    </w:p>
    <w:p w:rsidR="00E53375" w:rsidRPr="00C23DC1" w:rsidRDefault="00E53375" w:rsidP="00B032E4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23DC1">
        <w:rPr>
          <w:rFonts w:ascii="Times New Roman" w:hAnsi="Times New Roman" w:cs="Times New Roman"/>
          <w:sz w:val="22"/>
          <w:szCs w:val="22"/>
        </w:rPr>
        <w:t>Overheat shut off (aka thermal overload protection)</w:t>
      </w:r>
    </w:p>
    <w:p w:rsidR="00E4087C" w:rsidRPr="000571BA" w:rsidRDefault="00E4087C" w:rsidP="00B032E4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23DC1">
        <w:rPr>
          <w:rFonts w:ascii="Times New Roman" w:hAnsi="Times New Roman" w:cs="Times New Roman"/>
          <w:sz w:val="22"/>
          <w:szCs w:val="22"/>
        </w:rPr>
        <w:t>Certification by an OSHA Nationally Recognized Testing Laboratory such as: Underwriters Laboratories (UL), Factory Mutual (FM), Intertek (ITSNA, formerly ETL),…</w:t>
      </w:r>
      <w:r w:rsidR="00237DAD" w:rsidRPr="00C23DC1">
        <w:rPr>
          <w:rFonts w:ascii="Times New Roman" w:hAnsi="Times New Roman" w:cs="Times New Roman"/>
          <w:sz w:val="22"/>
          <w:szCs w:val="22"/>
        </w:rPr>
        <w:t>specifically to ANSI/UL 1278.</w:t>
      </w:r>
    </w:p>
    <w:p w:rsidR="00C23DC1" w:rsidRDefault="00C23DC1" w:rsidP="001A5A7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9D607B" w:rsidRDefault="00AC645D" w:rsidP="001A5A7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Examples</w:t>
      </w:r>
      <w:r w:rsidR="00C23DC1">
        <w:rPr>
          <w:rFonts w:ascii="Times New Roman" w:hAnsi="Times New Roman" w:cs="Times New Roman"/>
          <w:sz w:val="22"/>
          <w:szCs w:val="22"/>
        </w:rPr>
        <w:t xml:space="preserve"> of Heaters Requiring Registration Only</w:t>
      </w:r>
      <w:r>
        <w:rPr>
          <w:rFonts w:ascii="Times New Roman" w:hAnsi="Times New Roman" w:cs="Times New Roman"/>
          <w:sz w:val="22"/>
          <w:szCs w:val="22"/>
        </w:rPr>
        <w:t>:</w:t>
      </w:r>
      <w:r w:rsidR="00C23DC1">
        <w:rPr>
          <w:rFonts w:ascii="Times New Roman" w:hAnsi="Times New Roman" w:cs="Times New Roman"/>
          <w:sz w:val="22"/>
          <w:szCs w:val="22"/>
        </w:rPr>
        <w:tab/>
      </w:r>
      <w:r w:rsidR="00C23DC1">
        <w:rPr>
          <w:rFonts w:ascii="Times New Roman" w:hAnsi="Times New Roman" w:cs="Times New Roman"/>
          <w:sz w:val="22"/>
          <w:szCs w:val="22"/>
        </w:rPr>
        <w:tab/>
      </w:r>
      <w:r w:rsidR="00C23DC1">
        <w:rPr>
          <w:rFonts w:ascii="Times New Roman" w:hAnsi="Times New Roman" w:cs="Times New Roman"/>
          <w:sz w:val="22"/>
          <w:szCs w:val="22"/>
        </w:rPr>
        <w:tab/>
      </w:r>
      <w:r w:rsidR="00C23DC1">
        <w:rPr>
          <w:rFonts w:ascii="Times New Roman" w:hAnsi="Times New Roman" w:cs="Times New Roman"/>
          <w:sz w:val="22"/>
          <w:szCs w:val="22"/>
        </w:rPr>
        <w:tab/>
      </w:r>
      <w:r w:rsidR="00C23DC1">
        <w:rPr>
          <w:rFonts w:ascii="Times New Roman" w:hAnsi="Times New Roman" w:cs="Times New Roman"/>
          <w:sz w:val="22"/>
          <w:szCs w:val="22"/>
        </w:rPr>
        <w:tab/>
      </w:r>
      <w:r w:rsidR="00C23DC1">
        <w:rPr>
          <w:rFonts w:ascii="Times New Roman" w:hAnsi="Times New Roman" w:cs="Times New Roman"/>
          <w:sz w:val="22"/>
          <w:szCs w:val="22"/>
        </w:rPr>
        <w:tab/>
      </w:r>
      <w:r w:rsidR="00C23DC1" w:rsidRPr="00C23DC1">
        <w:rPr>
          <w:rFonts w:ascii="Times New Roman" w:hAnsi="Times New Roman" w:cs="Times New Roman"/>
          <w:sz w:val="16"/>
          <w:szCs w:val="22"/>
        </w:rPr>
        <w:t>(Updated 2016)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900"/>
        <w:gridCol w:w="1350"/>
        <w:gridCol w:w="1079"/>
        <w:gridCol w:w="1485"/>
        <w:gridCol w:w="1510"/>
        <w:gridCol w:w="1056"/>
      </w:tblGrid>
      <w:tr w:rsidR="00C23DC1" w:rsidTr="00371DDD">
        <w:tc>
          <w:tcPr>
            <w:tcW w:w="2538" w:type="dxa"/>
          </w:tcPr>
          <w:p w:rsidR="00AC645D" w:rsidRDefault="00AC645D" w:rsidP="001A5A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AC645D" w:rsidRPr="00AC645D" w:rsidRDefault="00C23DC1" w:rsidP="00D15A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Power Rating</w:t>
            </w:r>
          </w:p>
        </w:tc>
        <w:tc>
          <w:tcPr>
            <w:tcW w:w="1350" w:type="dxa"/>
          </w:tcPr>
          <w:p w:rsidR="00AC645D" w:rsidRP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C645D">
              <w:rPr>
                <w:rFonts w:ascii="Times New Roman" w:hAnsi="Times New Roman" w:cs="Times New Roman"/>
                <w:sz w:val="18"/>
                <w:szCs w:val="22"/>
              </w:rPr>
              <w:t>Non-exposed heating element</w:t>
            </w:r>
          </w:p>
        </w:tc>
        <w:tc>
          <w:tcPr>
            <w:tcW w:w="1079" w:type="dxa"/>
          </w:tcPr>
          <w:p w:rsidR="00AC645D" w:rsidRP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C645D">
              <w:rPr>
                <w:rFonts w:ascii="Times New Roman" w:hAnsi="Times New Roman" w:cs="Times New Roman"/>
                <w:sz w:val="18"/>
                <w:szCs w:val="22"/>
              </w:rPr>
              <w:t>Tip-over shut-off</w:t>
            </w:r>
          </w:p>
        </w:tc>
        <w:tc>
          <w:tcPr>
            <w:tcW w:w="1485" w:type="dxa"/>
          </w:tcPr>
          <w:p w:rsidR="00AC645D" w:rsidRP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C645D">
              <w:rPr>
                <w:rFonts w:ascii="Times New Roman" w:hAnsi="Times New Roman" w:cs="Times New Roman"/>
                <w:sz w:val="18"/>
                <w:szCs w:val="22"/>
              </w:rPr>
              <w:t xml:space="preserve">Overheat / thermal overload </w:t>
            </w:r>
            <w:r w:rsidR="00C23DC1">
              <w:rPr>
                <w:rFonts w:ascii="Times New Roman" w:hAnsi="Times New Roman" w:cs="Times New Roman"/>
                <w:sz w:val="18"/>
                <w:szCs w:val="22"/>
              </w:rPr>
              <w:t>protection</w:t>
            </w:r>
          </w:p>
        </w:tc>
        <w:tc>
          <w:tcPr>
            <w:tcW w:w="1510" w:type="dxa"/>
          </w:tcPr>
          <w:p w:rsidR="00AC645D" w:rsidRP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C645D">
              <w:rPr>
                <w:rFonts w:ascii="Times New Roman" w:hAnsi="Times New Roman" w:cs="Times New Roman"/>
                <w:sz w:val="18"/>
                <w:szCs w:val="22"/>
              </w:rPr>
              <w:t>NRTL Certification</w:t>
            </w:r>
          </w:p>
        </w:tc>
        <w:tc>
          <w:tcPr>
            <w:tcW w:w="1056" w:type="dxa"/>
          </w:tcPr>
          <w:p w:rsidR="00AC645D" w:rsidRP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C645D">
              <w:rPr>
                <w:rFonts w:ascii="Times New Roman" w:hAnsi="Times New Roman" w:cs="Times New Roman"/>
                <w:sz w:val="18"/>
                <w:szCs w:val="22"/>
              </w:rPr>
              <w:t>~ Price</w:t>
            </w:r>
          </w:p>
        </w:tc>
      </w:tr>
      <w:tr w:rsidR="00C23DC1" w:rsidTr="00371DDD">
        <w:tc>
          <w:tcPr>
            <w:tcW w:w="2538" w:type="dxa"/>
          </w:tcPr>
          <w:p w:rsidR="00AC645D" w:rsidRDefault="00AC645D" w:rsidP="00C23D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Honeywell Heat Bud HCE-100 series</w:t>
            </w:r>
          </w:p>
        </w:tc>
        <w:tc>
          <w:tcPr>
            <w:tcW w:w="900" w:type="dxa"/>
          </w:tcPr>
          <w:p w:rsidR="00AC645D" w:rsidRDefault="00AC645D" w:rsidP="00D15A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C23DC1">
              <w:rPr>
                <w:rFonts w:ascii="Times New Roman" w:hAnsi="Times New Roman" w:cs="Times New Roman"/>
                <w:sz w:val="22"/>
                <w:szCs w:val="22"/>
              </w:rPr>
              <w:t xml:space="preserve"> Watts</w:t>
            </w:r>
          </w:p>
        </w:tc>
        <w:tc>
          <w:tcPr>
            <w:tcW w:w="1350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079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485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510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ETL</w:t>
            </w:r>
          </w:p>
        </w:tc>
        <w:tc>
          <w:tcPr>
            <w:tcW w:w="1056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$2</w:t>
            </w:r>
            <w:r w:rsidR="00D15A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3DC1" w:rsidTr="00371DDD">
        <w:tc>
          <w:tcPr>
            <w:tcW w:w="2538" w:type="dxa"/>
          </w:tcPr>
          <w:p w:rsidR="00AC645D" w:rsidRDefault="00AC645D" w:rsidP="00D15A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Optimus H-7800 Portable Mini Ceramic Heater</w:t>
            </w:r>
          </w:p>
        </w:tc>
        <w:tc>
          <w:tcPr>
            <w:tcW w:w="900" w:type="dxa"/>
          </w:tcPr>
          <w:p w:rsidR="00AC645D" w:rsidRDefault="00AC645D" w:rsidP="00D15A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C23DC1">
              <w:rPr>
                <w:rFonts w:ascii="Times New Roman" w:hAnsi="Times New Roman" w:cs="Times New Roman"/>
                <w:sz w:val="22"/>
                <w:szCs w:val="22"/>
              </w:rPr>
              <w:t xml:space="preserve"> Watts</w:t>
            </w:r>
          </w:p>
        </w:tc>
        <w:tc>
          <w:tcPr>
            <w:tcW w:w="1350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079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485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510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ETL</w:t>
            </w:r>
          </w:p>
        </w:tc>
        <w:tc>
          <w:tcPr>
            <w:tcW w:w="1056" w:type="dxa"/>
          </w:tcPr>
          <w:p w:rsidR="00AC645D" w:rsidRDefault="00AC645D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D15AC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23DC1" w:rsidTr="00371DDD">
        <w:tc>
          <w:tcPr>
            <w:tcW w:w="2538" w:type="dxa"/>
          </w:tcPr>
          <w:p w:rsidR="00AC645D" w:rsidRDefault="00D15AC8" w:rsidP="001A5A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New Air AH-400 Underdesk Heater</w:t>
            </w:r>
          </w:p>
        </w:tc>
        <w:tc>
          <w:tcPr>
            <w:tcW w:w="900" w:type="dxa"/>
          </w:tcPr>
          <w:p w:rsidR="00AC645D" w:rsidRDefault="00D15AC8" w:rsidP="00D15A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r w:rsidR="00C23DC1">
              <w:rPr>
                <w:rFonts w:ascii="Times New Roman" w:hAnsi="Times New Roman" w:cs="Times New Roman"/>
                <w:sz w:val="22"/>
                <w:szCs w:val="22"/>
              </w:rPr>
              <w:t>Watts</w:t>
            </w:r>
          </w:p>
        </w:tc>
        <w:tc>
          <w:tcPr>
            <w:tcW w:w="1350" w:type="dxa"/>
          </w:tcPr>
          <w:p w:rsidR="00AC645D" w:rsidRDefault="00C23DC1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079" w:type="dxa"/>
          </w:tcPr>
          <w:p w:rsidR="00AC645D" w:rsidRDefault="00D15AC8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485" w:type="dxa"/>
          </w:tcPr>
          <w:p w:rsidR="00AC645D" w:rsidRDefault="00D15AC8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510" w:type="dxa"/>
          </w:tcPr>
          <w:p w:rsidR="00AC645D" w:rsidRDefault="00D15AC8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</w:t>
            </w:r>
          </w:p>
        </w:tc>
        <w:tc>
          <w:tcPr>
            <w:tcW w:w="1056" w:type="dxa"/>
          </w:tcPr>
          <w:p w:rsidR="00AC645D" w:rsidRDefault="00C23DC1" w:rsidP="00D15AC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D15A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71DDD" w:rsidRDefault="00371DDD" w:rsidP="00EB540A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002B" w:rsidRDefault="00E9002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60883" w:rsidRPr="000571BA" w:rsidRDefault="00E60883" w:rsidP="00EB540A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571BA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B3338E" w:rsidRPr="000571BA">
        <w:rPr>
          <w:rFonts w:ascii="Times New Roman" w:hAnsi="Times New Roman" w:cs="Times New Roman"/>
          <w:b/>
          <w:bCs/>
          <w:sz w:val="28"/>
          <w:szCs w:val="28"/>
        </w:rPr>
        <w:t>onditions for</w:t>
      </w:r>
      <w:r w:rsidR="000571BA" w:rsidRPr="000571BA">
        <w:rPr>
          <w:rFonts w:ascii="Times New Roman" w:hAnsi="Times New Roman" w:cs="Times New Roman"/>
          <w:b/>
          <w:bCs/>
          <w:sz w:val="28"/>
          <w:szCs w:val="28"/>
        </w:rPr>
        <w:t xml:space="preserve"> Approved</w:t>
      </w:r>
      <w:r w:rsidR="00B3338E" w:rsidRPr="000571BA">
        <w:rPr>
          <w:rFonts w:ascii="Times New Roman" w:hAnsi="Times New Roman" w:cs="Times New Roman"/>
          <w:b/>
          <w:bCs/>
          <w:sz w:val="28"/>
          <w:szCs w:val="28"/>
        </w:rPr>
        <w:t xml:space="preserve"> use</w:t>
      </w:r>
    </w:p>
    <w:p w:rsidR="000571BA" w:rsidRPr="00096D30" w:rsidRDefault="00237DAD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>Use of a space heater above an ambient room temperature</w:t>
      </w:r>
      <w:r w:rsidR="00592637">
        <w:rPr>
          <w:rFonts w:ascii="Times New Roman" w:hAnsi="Times New Roman" w:cs="Times New Roman"/>
          <w:sz w:val="22"/>
          <w:szCs w:val="22"/>
        </w:rPr>
        <w:t xml:space="preserve"> </w:t>
      </w:r>
      <w:r w:rsidRPr="00096D30">
        <w:rPr>
          <w:rFonts w:ascii="Times New Roman" w:hAnsi="Times New Roman" w:cs="Times New Roman"/>
          <w:sz w:val="22"/>
          <w:szCs w:val="22"/>
        </w:rPr>
        <w:t xml:space="preserve">of 68 degrees requires a doctor's prescription or instruction that is current (within </w:t>
      </w:r>
      <w:r w:rsidR="00096D30" w:rsidRPr="00096D30">
        <w:rPr>
          <w:rFonts w:ascii="Times New Roman" w:hAnsi="Times New Roman" w:cs="Times New Roman"/>
          <w:sz w:val="22"/>
          <w:szCs w:val="22"/>
        </w:rPr>
        <w:t>one year</w:t>
      </w:r>
      <w:r w:rsidRPr="00096D30">
        <w:rPr>
          <w:rFonts w:ascii="Times New Roman" w:hAnsi="Times New Roman" w:cs="Times New Roman"/>
          <w:sz w:val="22"/>
          <w:szCs w:val="22"/>
        </w:rPr>
        <w:t>)</w:t>
      </w:r>
    </w:p>
    <w:p w:rsidR="00086672" w:rsidRPr="00096D30" w:rsidRDefault="00086672" w:rsidP="00E623D4">
      <w:pPr>
        <w:pStyle w:val="ListParagraph"/>
        <w:numPr>
          <w:ilvl w:val="0"/>
          <w:numId w:val="14"/>
        </w:numPr>
        <w:spacing w:after="240"/>
        <w:rPr>
          <w:rFonts w:ascii="Times New Roman" w:eastAsia="Times New Roman" w:hAnsi="Times New Roman" w:cs="Times New Roman"/>
          <w:color w:val="000000"/>
        </w:rPr>
      </w:pPr>
      <w:r w:rsidRPr="00096D30">
        <w:rPr>
          <w:rFonts w:ascii="Times New Roman" w:eastAsia="Times New Roman" w:hAnsi="Times New Roman" w:cs="Times New Roman"/>
          <w:color w:val="000000"/>
        </w:rPr>
        <w:t>Heaters</w:t>
      </w:r>
      <w:r w:rsidR="001A5A7C" w:rsidRPr="00096D30">
        <w:rPr>
          <w:rFonts w:ascii="Times New Roman" w:eastAsia="Times New Roman" w:hAnsi="Times New Roman" w:cs="Times New Roman"/>
          <w:color w:val="000000"/>
        </w:rPr>
        <w:t xml:space="preserve"> must be</w:t>
      </w:r>
      <w:r w:rsidR="00237DAD" w:rsidRPr="00096D30">
        <w:rPr>
          <w:rFonts w:ascii="Times New Roman" w:eastAsia="Times New Roman" w:hAnsi="Times New Roman" w:cs="Times New Roman"/>
          <w:color w:val="000000"/>
        </w:rPr>
        <w:t xml:space="preserve"> equipped with a timer or</w:t>
      </w:r>
      <w:r w:rsidR="001A5A7C" w:rsidRPr="00096D30">
        <w:rPr>
          <w:rFonts w:ascii="Times New Roman" w:eastAsia="Times New Roman" w:hAnsi="Times New Roman" w:cs="Times New Roman"/>
          <w:color w:val="000000"/>
        </w:rPr>
        <w:t xml:space="preserve"> unplugged at the end of the </w:t>
      </w:r>
      <w:r w:rsidR="00237DAD" w:rsidRPr="00096D30">
        <w:rPr>
          <w:rFonts w:ascii="Times New Roman" w:eastAsia="Times New Roman" w:hAnsi="Times New Roman" w:cs="Times New Roman"/>
          <w:color w:val="000000"/>
        </w:rPr>
        <w:t>work</w:t>
      </w:r>
      <w:r w:rsidR="001A5A7C" w:rsidRPr="00096D30">
        <w:rPr>
          <w:rFonts w:ascii="Times New Roman" w:eastAsia="Times New Roman" w:hAnsi="Times New Roman" w:cs="Times New Roman"/>
          <w:color w:val="000000"/>
        </w:rPr>
        <w:t xml:space="preserve"> shift as an added precaution against malfunction or overheating. </w:t>
      </w:r>
    </w:p>
    <w:p w:rsidR="001A5A7C" w:rsidRPr="00096D30" w:rsidRDefault="001A5A7C" w:rsidP="00E623D4">
      <w:pPr>
        <w:pStyle w:val="ListParagraph"/>
        <w:numPr>
          <w:ilvl w:val="0"/>
          <w:numId w:val="14"/>
        </w:numPr>
        <w:spacing w:after="240"/>
        <w:rPr>
          <w:rFonts w:ascii="Times New Roman" w:eastAsia="Times New Roman" w:hAnsi="Times New Roman" w:cs="Times New Roman"/>
          <w:color w:val="000000"/>
        </w:rPr>
      </w:pPr>
      <w:r w:rsidRPr="00096D30">
        <w:rPr>
          <w:rFonts w:ascii="Times New Roman" w:eastAsia="Times New Roman" w:hAnsi="Times New Roman" w:cs="Times New Roman"/>
          <w:color w:val="000000"/>
        </w:rPr>
        <w:t xml:space="preserve">Use of extension cords with electric space heaters is prohibited. </w:t>
      </w:r>
      <w:r w:rsidR="00315838" w:rsidRPr="00096D30">
        <w:rPr>
          <w:rFonts w:ascii="Times New Roman" w:eastAsia="Times New Roman" w:hAnsi="Times New Roman" w:cs="Times New Roman"/>
          <w:color w:val="000000"/>
        </w:rPr>
        <w:t>The unit must plug directly into an approved outlet.</w:t>
      </w:r>
    </w:p>
    <w:p w:rsidR="001A5A7C" w:rsidRPr="00096D30" w:rsidRDefault="00515345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 xml:space="preserve">The </w:t>
      </w:r>
      <w:r w:rsidR="00315838" w:rsidRPr="00096D30">
        <w:rPr>
          <w:rFonts w:ascii="Times New Roman" w:hAnsi="Times New Roman" w:cs="Times New Roman"/>
          <w:sz w:val="22"/>
          <w:szCs w:val="22"/>
        </w:rPr>
        <w:t xml:space="preserve">Statewide Fire Prevention Code, Section 605.10 </w:t>
      </w:r>
      <w:r w:rsidRPr="00096D30">
        <w:rPr>
          <w:rFonts w:ascii="Times New Roman" w:hAnsi="Times New Roman" w:cs="Times New Roman"/>
          <w:sz w:val="22"/>
          <w:szCs w:val="22"/>
        </w:rPr>
        <w:t xml:space="preserve"> requires 3 feet of space between the heater and combustible items</w:t>
      </w:r>
      <w:r w:rsidR="00F27401" w:rsidRPr="00096D30">
        <w:rPr>
          <w:rFonts w:ascii="Times New Roman" w:hAnsi="Times New Roman" w:cs="Times New Roman"/>
          <w:sz w:val="22"/>
          <w:szCs w:val="22"/>
        </w:rPr>
        <w:t xml:space="preserve">, e.g. file cabinets, </w:t>
      </w:r>
      <w:r w:rsidR="00D15AC8">
        <w:rPr>
          <w:rFonts w:ascii="Times New Roman" w:hAnsi="Times New Roman" w:cs="Times New Roman"/>
          <w:sz w:val="22"/>
          <w:szCs w:val="22"/>
        </w:rPr>
        <w:t xml:space="preserve">wooden </w:t>
      </w:r>
      <w:r w:rsidR="00F27401" w:rsidRPr="00096D30">
        <w:rPr>
          <w:rFonts w:ascii="Times New Roman" w:hAnsi="Times New Roman" w:cs="Times New Roman"/>
          <w:sz w:val="22"/>
          <w:szCs w:val="22"/>
        </w:rPr>
        <w:t>desks, trash-cans, paper boxes. Nothing may be placed on, over, above, or around a space heater</w:t>
      </w:r>
      <w:r w:rsidR="00E623D4">
        <w:rPr>
          <w:rFonts w:ascii="Times New Roman" w:hAnsi="Times New Roman" w:cs="Times New Roman"/>
          <w:sz w:val="22"/>
          <w:szCs w:val="22"/>
        </w:rPr>
        <w:t xml:space="preserve">.  Note:  This does not apply to certified Zero Clearance </w:t>
      </w:r>
      <w:r w:rsidR="00D15AC8">
        <w:rPr>
          <w:rFonts w:ascii="Times New Roman" w:hAnsi="Times New Roman" w:cs="Times New Roman"/>
          <w:sz w:val="22"/>
          <w:szCs w:val="22"/>
        </w:rPr>
        <w:t>p</w:t>
      </w:r>
      <w:r w:rsidR="00E623D4">
        <w:rPr>
          <w:rFonts w:ascii="Times New Roman" w:hAnsi="Times New Roman" w:cs="Times New Roman"/>
          <w:sz w:val="22"/>
          <w:szCs w:val="22"/>
        </w:rPr>
        <w:t>roducts.</w:t>
      </w:r>
    </w:p>
    <w:p w:rsidR="00795B1F" w:rsidRPr="00096D30" w:rsidRDefault="00795B1F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 xml:space="preserve">Heaters must be located on the floor and not </w:t>
      </w:r>
      <w:r w:rsidR="00D15AC8">
        <w:rPr>
          <w:rFonts w:ascii="Times New Roman" w:hAnsi="Times New Roman" w:cs="Times New Roman"/>
          <w:sz w:val="22"/>
          <w:szCs w:val="22"/>
        </w:rPr>
        <w:t xml:space="preserve">on </w:t>
      </w:r>
      <w:r w:rsidRPr="00096D30">
        <w:rPr>
          <w:rFonts w:ascii="Times New Roman" w:hAnsi="Times New Roman" w:cs="Times New Roman"/>
          <w:sz w:val="22"/>
          <w:szCs w:val="22"/>
        </w:rPr>
        <w:t xml:space="preserve">elevated surfaces such as desks, tables, or filing cabinets.  </w:t>
      </w:r>
    </w:p>
    <w:p w:rsidR="00096D30" w:rsidRDefault="00096D30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>Space heaters are not allowed in residence halls</w:t>
      </w:r>
    </w:p>
    <w:p w:rsidR="00096D30" w:rsidRDefault="00096D30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approval form for a space heater must be available for review by Facilities or EH&amp;S staff.</w:t>
      </w:r>
    </w:p>
    <w:p w:rsidR="00237DAD" w:rsidRPr="00096D30" w:rsidRDefault="00237DAD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 xml:space="preserve">Users </w:t>
      </w:r>
      <w:r w:rsidR="00E623D4">
        <w:rPr>
          <w:rFonts w:ascii="Times New Roman" w:hAnsi="Times New Roman" w:cs="Times New Roman"/>
          <w:sz w:val="22"/>
          <w:szCs w:val="22"/>
        </w:rPr>
        <w:t>are responsible for</w:t>
      </w:r>
      <w:r w:rsidRPr="00096D30">
        <w:rPr>
          <w:rFonts w:ascii="Times New Roman" w:hAnsi="Times New Roman" w:cs="Times New Roman"/>
          <w:sz w:val="22"/>
          <w:szCs w:val="22"/>
        </w:rPr>
        <w:t xml:space="preserve"> read</w:t>
      </w:r>
      <w:r w:rsidR="00E623D4">
        <w:rPr>
          <w:rFonts w:ascii="Times New Roman" w:hAnsi="Times New Roman" w:cs="Times New Roman"/>
          <w:sz w:val="22"/>
          <w:szCs w:val="22"/>
        </w:rPr>
        <w:t>ing</w:t>
      </w:r>
      <w:r w:rsidRPr="00096D30">
        <w:rPr>
          <w:rFonts w:ascii="Times New Roman" w:hAnsi="Times New Roman" w:cs="Times New Roman"/>
          <w:sz w:val="22"/>
          <w:szCs w:val="22"/>
        </w:rPr>
        <w:t xml:space="preserve"> and follow</w:t>
      </w:r>
      <w:r w:rsidR="00E623D4">
        <w:rPr>
          <w:rFonts w:ascii="Times New Roman" w:hAnsi="Times New Roman" w:cs="Times New Roman"/>
          <w:sz w:val="22"/>
          <w:szCs w:val="22"/>
        </w:rPr>
        <w:t>ing</w:t>
      </w:r>
      <w:r w:rsidRPr="00096D30">
        <w:rPr>
          <w:rFonts w:ascii="Times New Roman" w:hAnsi="Times New Roman" w:cs="Times New Roman"/>
          <w:sz w:val="22"/>
          <w:szCs w:val="22"/>
        </w:rPr>
        <w:t xml:space="preserve"> manufacturers’ operating instructions.</w:t>
      </w:r>
    </w:p>
    <w:p w:rsidR="00237DAD" w:rsidRPr="00096D30" w:rsidRDefault="00237DAD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 xml:space="preserve">Heaters must not be used in areas where combustible atmospheres (flammable gasses or vapors) may be present. </w:t>
      </w:r>
    </w:p>
    <w:p w:rsidR="00237DAD" w:rsidRPr="00096D30" w:rsidRDefault="00237DAD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 xml:space="preserve">Heaters must not be used in wet areas or areas likely to become wet. </w:t>
      </w:r>
    </w:p>
    <w:p w:rsidR="00ED1E5D" w:rsidRPr="00E623D4" w:rsidRDefault="00F27401" w:rsidP="00E623D4">
      <w:pPr>
        <w:pStyle w:val="Default"/>
        <w:numPr>
          <w:ilvl w:val="0"/>
          <w:numId w:val="14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096D30">
        <w:rPr>
          <w:rFonts w:ascii="Times New Roman" w:hAnsi="Times New Roman" w:cs="Times New Roman"/>
          <w:sz w:val="22"/>
          <w:szCs w:val="22"/>
        </w:rPr>
        <w:t>Heaters must be inspected daily by the user. Those unit</w:t>
      </w:r>
      <w:r w:rsidR="0061364C">
        <w:rPr>
          <w:rFonts w:ascii="Times New Roman" w:hAnsi="Times New Roman" w:cs="Times New Roman"/>
          <w:sz w:val="22"/>
          <w:szCs w:val="22"/>
        </w:rPr>
        <w:t>s</w:t>
      </w:r>
      <w:r w:rsidRPr="00096D30">
        <w:rPr>
          <w:rFonts w:ascii="Times New Roman" w:hAnsi="Times New Roman" w:cs="Times New Roman"/>
          <w:sz w:val="22"/>
          <w:szCs w:val="22"/>
        </w:rPr>
        <w:t xml:space="preserve"> having missing guards, control knobs, feet, etc. must be taken out of service immediately. </w:t>
      </w:r>
    </w:p>
    <w:p w:rsidR="00ED1E5D" w:rsidRPr="000571BA" w:rsidRDefault="00ED1E5D" w:rsidP="00ED1E5D">
      <w:pPr>
        <w:pStyle w:val="Default"/>
        <w:spacing w:after="48"/>
        <w:rPr>
          <w:rFonts w:ascii="Times New Roman" w:hAnsi="Times New Roman" w:cs="Times New Roman"/>
          <w:b/>
          <w:bCs/>
          <w:sz w:val="28"/>
          <w:szCs w:val="28"/>
        </w:rPr>
      </w:pPr>
    </w:p>
    <w:p w:rsidR="007B3E29" w:rsidRPr="000571BA" w:rsidRDefault="007B3E29" w:rsidP="00F27401">
      <w:pPr>
        <w:pStyle w:val="Default"/>
        <w:spacing w:after="48"/>
        <w:rPr>
          <w:rFonts w:ascii="Times New Roman" w:hAnsi="Times New Roman" w:cs="Times New Roman"/>
          <w:b/>
          <w:bCs/>
          <w:sz w:val="28"/>
          <w:szCs w:val="28"/>
        </w:rPr>
      </w:pPr>
      <w:r w:rsidRPr="000571BA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:rsidR="007B3E29" w:rsidRPr="000571BA" w:rsidRDefault="007B3E29" w:rsidP="007B3E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37DAD" w:rsidRDefault="00237DAD" w:rsidP="00237DAD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Heated Floor/Desk Mat Providers:</w:t>
      </w:r>
    </w:p>
    <w:p w:rsidR="00E47790" w:rsidRPr="000571BA" w:rsidRDefault="00E47790" w:rsidP="00096D3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571BA">
        <w:rPr>
          <w:rFonts w:ascii="Times New Roman" w:hAnsi="Times New Roman" w:cs="Times New Roman"/>
          <w:sz w:val="22"/>
          <w:szCs w:val="22"/>
        </w:rPr>
        <w:t xml:space="preserve">Mats and Footrest: </w:t>
      </w:r>
      <w:hyperlink r:id="rId9" w:history="1">
        <w:r w:rsidRPr="000571BA">
          <w:rPr>
            <w:rStyle w:val="Hyperlink"/>
            <w:rFonts w:ascii="Times New Roman" w:hAnsi="Times New Roman" w:cs="Times New Roman"/>
            <w:sz w:val="22"/>
            <w:szCs w:val="22"/>
          </w:rPr>
          <w:t>http://www.floormat.com/heated-mats/index.html</w:t>
        </w:r>
      </w:hyperlink>
      <w:r w:rsidRPr="000571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350C" w:rsidRPr="000571BA" w:rsidRDefault="0047350C" w:rsidP="00096D3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571BA">
        <w:rPr>
          <w:rFonts w:ascii="Times New Roman" w:hAnsi="Times New Roman" w:cs="Times New Roman"/>
          <w:sz w:val="22"/>
          <w:szCs w:val="22"/>
        </w:rPr>
        <w:t xml:space="preserve">Mats and Footrest: </w:t>
      </w:r>
      <w:hyperlink r:id="rId10" w:history="1">
        <w:r w:rsidRPr="000571BA">
          <w:rPr>
            <w:rStyle w:val="Hyperlink"/>
            <w:rFonts w:ascii="Times New Roman" w:hAnsi="Times New Roman" w:cs="Times New Roman"/>
            <w:sz w:val="22"/>
            <w:szCs w:val="22"/>
          </w:rPr>
          <w:t>http://www.cozyproducts.com/cozy-toes-products-94.php?page_id=57</w:t>
        </w:r>
      </w:hyperlink>
      <w:r w:rsidRPr="000571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350C" w:rsidRPr="00096D30" w:rsidRDefault="0047350C" w:rsidP="00096D30">
      <w:pPr>
        <w:ind w:left="360"/>
        <w:rPr>
          <w:rFonts w:ascii="Times New Roman" w:eastAsia="Times New Roman" w:hAnsi="Times New Roman" w:cs="Times New Roman"/>
          <w:color w:val="000000"/>
        </w:rPr>
      </w:pPr>
    </w:p>
    <w:p w:rsidR="00AA3DBE" w:rsidRPr="00096D30" w:rsidRDefault="00AA3DBE" w:rsidP="00096D3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96D30">
        <w:rPr>
          <w:rFonts w:ascii="Times New Roman" w:eastAsia="Times New Roman" w:hAnsi="Times New Roman" w:cs="Times New Roman"/>
          <w:color w:val="000000"/>
        </w:rPr>
        <w:t xml:space="preserve">Nationally Recognized Testing Laboratories:  </w:t>
      </w:r>
      <w:hyperlink r:id="rId11" w:history="1">
        <w:r w:rsidRPr="00096D30">
          <w:rPr>
            <w:rStyle w:val="Hyperlink"/>
            <w:rFonts w:ascii="Times New Roman" w:eastAsia="Times New Roman" w:hAnsi="Times New Roman" w:cs="Times New Roman"/>
          </w:rPr>
          <w:t>https://www.osha.gov/dts/otpca/nrtl/nrtllist.html</w:t>
        </w:r>
      </w:hyperlink>
    </w:p>
    <w:p w:rsidR="00AA3DBE" w:rsidRDefault="00096D30" w:rsidP="00096D30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Virginia Statewide Fire Prevention Code:  </w:t>
      </w:r>
      <w:hyperlink r:id="rId12" w:history="1">
        <w:r w:rsidRPr="007E6279">
          <w:rPr>
            <w:rStyle w:val="Hyperlink"/>
            <w:rFonts w:ascii="Times New Roman" w:eastAsia="Times New Roman" w:hAnsi="Times New Roman" w:cs="Times New Roman"/>
          </w:rPr>
          <w:t>http://www.vafire.com/state_fire_marshal/pdf/2014/Virginia%20Statewide%20Fire%20Prevention%20Code.pdf</w:t>
        </w:r>
      </w:hyperlink>
    </w:p>
    <w:p w:rsidR="00096D30" w:rsidRDefault="00096D30" w:rsidP="00096D30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Policy 5603:  </w:t>
      </w:r>
      <w:hyperlink r:id="rId13" w:history="1">
        <w:r w:rsidRPr="007E6279">
          <w:rPr>
            <w:rStyle w:val="Hyperlink"/>
            <w:rFonts w:ascii="Times New Roman" w:eastAsia="Times New Roman" w:hAnsi="Times New Roman" w:cs="Times New Roman"/>
          </w:rPr>
          <w:t>http://solomon.longwood.edu/offices--departments/environmental-health--safety/policies--procedures/use-of-electric-space-heaters.php</w:t>
        </w:r>
      </w:hyperlink>
    </w:p>
    <w:p w:rsidR="00096D30" w:rsidRPr="00096D30" w:rsidRDefault="00096D30" w:rsidP="00096D30">
      <w:pPr>
        <w:ind w:left="360"/>
        <w:rPr>
          <w:rFonts w:ascii="Times New Roman" w:eastAsia="Times New Roman" w:hAnsi="Times New Roman" w:cs="Times New Roman"/>
          <w:color w:val="000000"/>
        </w:rPr>
      </w:pPr>
    </w:p>
    <w:p w:rsidR="00494B54" w:rsidRPr="000571BA" w:rsidRDefault="009373CE" w:rsidP="00637228">
      <w:pPr>
        <w:pageBreakBefore/>
        <w:jc w:val="right"/>
        <w:rPr>
          <w:rFonts w:ascii="Times New Roman" w:hAnsi="Times New Roman" w:cs="Times New Roman"/>
          <w:b/>
          <w:sz w:val="28"/>
        </w:rPr>
      </w:pPr>
      <w:r w:rsidRPr="000571B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E21C63C" wp14:editId="50BEC38A">
                <wp:simplePos x="0" y="0"/>
                <wp:positionH relativeFrom="column">
                  <wp:posOffset>-443230</wp:posOffset>
                </wp:positionH>
                <wp:positionV relativeFrom="paragraph">
                  <wp:posOffset>-327660</wp:posOffset>
                </wp:positionV>
                <wp:extent cx="2717165" cy="622935"/>
                <wp:effectExtent l="8890" t="11430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28" w:rsidRDefault="00637228">
                            <w:r w:rsidRPr="00637228">
                              <w:rPr>
                                <w:noProof/>
                              </w:rPr>
                              <w:drawing>
                                <wp:inline distT="0" distB="0" distL="0" distR="0" wp14:anchorId="06BFF994" wp14:editId="0DD658B8">
                                  <wp:extent cx="2534285" cy="36965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85" cy="369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1C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9pt;margin-top:-25.8pt;width:213.95pt;height:49.05pt;z-index:-25165721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" strokecolor="white [3212]">
                <v:textbox style="mso-fit-shape-to-text:t">
                  <w:txbxContent>
                    <w:p w:rsidR="00637228" w:rsidRDefault="00637228">
                      <w:r w:rsidRPr="00637228">
                        <w:rPr>
                          <w:noProof/>
                        </w:rPr>
                        <w:drawing>
                          <wp:inline distT="0" distB="0" distL="0" distR="0" wp14:anchorId="06BFF994" wp14:editId="0DD658B8">
                            <wp:extent cx="2534285" cy="36965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285" cy="369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228" w:rsidRPr="000571BA">
        <w:rPr>
          <w:rFonts w:ascii="Times New Roman" w:hAnsi="Times New Roman" w:cs="Times New Roman"/>
          <w:b/>
          <w:sz w:val="28"/>
        </w:rPr>
        <w:t xml:space="preserve">                                                         Space Heater Usage Request</w:t>
      </w:r>
      <w:r w:rsidR="00E11BD2" w:rsidRPr="000571BA">
        <w:rPr>
          <w:rFonts w:ascii="Times New Roman" w:hAnsi="Times New Roman" w:cs="Times New Roman"/>
          <w:b/>
          <w:sz w:val="28"/>
        </w:rPr>
        <w:t xml:space="preserve"> Form</w:t>
      </w:r>
    </w:p>
    <w:p w:rsidR="00D2272A" w:rsidRDefault="00637228" w:rsidP="00D2272A">
      <w:pPr>
        <w:rPr>
          <w:rFonts w:ascii="Times New Roman" w:hAnsi="Times New Roman" w:cs="Times New Roman"/>
          <w:szCs w:val="24"/>
        </w:rPr>
      </w:pPr>
      <w:r w:rsidRPr="000571BA">
        <w:rPr>
          <w:rFonts w:ascii="Times New Roman" w:hAnsi="Times New Roman" w:cs="Times New Roman"/>
          <w:szCs w:val="24"/>
        </w:rPr>
        <w:t>I hereby attest that I have read, reviewed, and fully understand the Longwood University Policy # 5603 regarding the Use of Portable Electric Space Heaters.  I further agree to comply with all parts and aspects of said policy and the above guidelines</w:t>
      </w:r>
      <w:r w:rsidR="00D2272A">
        <w:rPr>
          <w:rFonts w:ascii="Times New Roman" w:hAnsi="Times New Roman" w:cs="Times New Roman"/>
          <w:szCs w:val="24"/>
        </w:rPr>
        <w:t>.</w:t>
      </w:r>
      <w:r w:rsidR="00816865">
        <w:rPr>
          <w:rFonts w:ascii="Times New Roman" w:hAnsi="Times New Roman" w:cs="Times New Roman"/>
          <w:szCs w:val="24"/>
        </w:rPr>
        <w:t xml:space="preserve">  </w:t>
      </w:r>
    </w:p>
    <w:p w:rsidR="00D2272A" w:rsidRDefault="00D866E8">
      <w:pPr>
        <w:rPr>
          <w:rFonts w:ascii="Times New Roman" w:hAnsi="Times New Roman" w:cs="Times New Roman"/>
          <w:i/>
          <w:sz w:val="18"/>
          <w:szCs w:val="24"/>
        </w:rPr>
      </w:pPr>
      <w:r w:rsidRPr="000571BA">
        <w:rPr>
          <w:rFonts w:ascii="Times New Roman" w:hAnsi="Times New Roman" w:cs="Times New Roman"/>
          <w:szCs w:val="24"/>
        </w:rPr>
        <w:t xml:space="preserve">Requester’s </w:t>
      </w:r>
      <w:r w:rsidR="00E11BD2" w:rsidRPr="000571BA">
        <w:rPr>
          <w:rFonts w:ascii="Times New Roman" w:hAnsi="Times New Roman" w:cs="Times New Roman"/>
          <w:szCs w:val="24"/>
        </w:rPr>
        <w:t>Name (</w:t>
      </w:r>
      <w:r w:rsidR="00E11BD2" w:rsidRPr="000571BA">
        <w:rPr>
          <w:rFonts w:ascii="Times New Roman" w:hAnsi="Times New Roman" w:cs="Times New Roman"/>
          <w:i/>
          <w:szCs w:val="24"/>
        </w:rPr>
        <w:t>please type</w:t>
      </w:r>
      <w:r w:rsidR="00E11BD2" w:rsidRPr="000571BA">
        <w:rPr>
          <w:rFonts w:ascii="Times New Roman" w:hAnsi="Times New Roman" w:cs="Times New Roman"/>
          <w:szCs w:val="24"/>
        </w:rPr>
        <w:t>):</w:t>
      </w:r>
      <w:r w:rsidR="00637228" w:rsidRPr="000571BA">
        <w:rPr>
          <w:rFonts w:ascii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637228" w:rsidRPr="000571BA">
        <w:rPr>
          <w:rFonts w:ascii="Times New Roman" w:hAnsi="Times New Roman" w:cs="Times New Roman"/>
          <w:szCs w:val="24"/>
        </w:rPr>
        <w:instrText xml:space="preserve"> FORMTEXT </w:instrText>
      </w:r>
      <w:r w:rsidR="00637228" w:rsidRPr="000571BA">
        <w:rPr>
          <w:rFonts w:ascii="Times New Roman" w:hAnsi="Times New Roman" w:cs="Times New Roman"/>
          <w:szCs w:val="24"/>
        </w:rPr>
      </w:r>
      <w:r w:rsidR="00637228" w:rsidRPr="000571BA">
        <w:rPr>
          <w:rFonts w:ascii="Times New Roman" w:hAnsi="Times New Roman" w:cs="Times New Roman"/>
          <w:szCs w:val="24"/>
        </w:rPr>
        <w:fldChar w:fldCharType="separate"/>
      </w:r>
      <w:r w:rsidR="00637228" w:rsidRPr="000571BA">
        <w:rPr>
          <w:rFonts w:ascii="Times New Roman" w:hAnsi="Times New Roman" w:cs="Times New Roman"/>
          <w:noProof/>
          <w:szCs w:val="24"/>
        </w:rPr>
        <w:t> </w:t>
      </w:r>
      <w:r w:rsidR="00637228" w:rsidRPr="000571BA">
        <w:rPr>
          <w:rFonts w:ascii="Times New Roman" w:hAnsi="Times New Roman" w:cs="Times New Roman"/>
          <w:noProof/>
          <w:szCs w:val="24"/>
        </w:rPr>
        <w:t> </w:t>
      </w:r>
      <w:r w:rsidR="00637228" w:rsidRPr="000571BA">
        <w:rPr>
          <w:rFonts w:ascii="Times New Roman" w:hAnsi="Times New Roman" w:cs="Times New Roman"/>
          <w:noProof/>
          <w:szCs w:val="24"/>
        </w:rPr>
        <w:t> </w:t>
      </w:r>
      <w:r w:rsidR="00637228" w:rsidRPr="000571BA">
        <w:rPr>
          <w:rFonts w:ascii="Times New Roman" w:hAnsi="Times New Roman" w:cs="Times New Roman"/>
          <w:noProof/>
          <w:szCs w:val="24"/>
        </w:rPr>
        <w:t> </w:t>
      </w:r>
      <w:r w:rsidR="00637228" w:rsidRPr="000571BA">
        <w:rPr>
          <w:rFonts w:ascii="Times New Roman" w:hAnsi="Times New Roman" w:cs="Times New Roman"/>
          <w:noProof/>
          <w:szCs w:val="24"/>
        </w:rPr>
        <w:t> </w:t>
      </w:r>
      <w:r w:rsidR="00637228" w:rsidRPr="000571BA">
        <w:rPr>
          <w:rFonts w:ascii="Times New Roman" w:hAnsi="Times New Roman" w:cs="Times New Roman"/>
          <w:szCs w:val="24"/>
        </w:rPr>
        <w:fldChar w:fldCharType="end"/>
      </w:r>
      <w:bookmarkEnd w:id="1"/>
      <w:r w:rsidR="00637228" w:rsidRPr="000571BA">
        <w:rPr>
          <w:rFonts w:ascii="Times New Roman" w:hAnsi="Times New Roman" w:cs="Times New Roman"/>
          <w:szCs w:val="24"/>
        </w:rPr>
        <w:t xml:space="preserve">    </w:t>
      </w:r>
      <w:r w:rsidR="00D2272A">
        <w:rPr>
          <w:rFonts w:ascii="Times New Roman" w:hAnsi="Times New Roman" w:cs="Times New Roman"/>
          <w:szCs w:val="24"/>
        </w:rPr>
        <w:tab/>
      </w:r>
      <w:r w:rsidR="00D2272A">
        <w:rPr>
          <w:rFonts w:ascii="Times New Roman" w:hAnsi="Times New Roman" w:cs="Times New Roman"/>
          <w:szCs w:val="24"/>
        </w:rPr>
        <w:tab/>
      </w:r>
      <w:r w:rsidR="00D2272A">
        <w:rPr>
          <w:rFonts w:ascii="Times New Roman" w:hAnsi="Times New Roman" w:cs="Times New Roman"/>
          <w:szCs w:val="24"/>
        </w:rPr>
        <w:tab/>
      </w:r>
      <w:r w:rsidR="00D2272A">
        <w:rPr>
          <w:rFonts w:ascii="Times New Roman" w:hAnsi="Times New Roman" w:cs="Times New Roman"/>
          <w:szCs w:val="24"/>
        </w:rPr>
        <w:tab/>
      </w:r>
      <w:r w:rsidR="00D2272A">
        <w:rPr>
          <w:rFonts w:ascii="Times New Roman" w:hAnsi="Times New Roman" w:cs="Times New Roman"/>
          <w:szCs w:val="24"/>
        </w:rPr>
        <w:tab/>
        <w:t>Date:</w:t>
      </w:r>
      <w:r w:rsidR="00D2272A" w:rsidRPr="00D2272A">
        <w:rPr>
          <w:rFonts w:ascii="Times New Roman" w:hAnsi="Times New Roman" w:cs="Times New Roman"/>
          <w:szCs w:val="24"/>
        </w:rPr>
        <w:t xml:space="preserve"> </w:t>
      </w:r>
      <w:r w:rsidR="00D2272A" w:rsidRPr="000571BA">
        <w:rPr>
          <w:rFonts w:ascii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D2272A" w:rsidRPr="000571BA">
        <w:rPr>
          <w:rFonts w:ascii="Times New Roman" w:hAnsi="Times New Roman" w:cs="Times New Roman"/>
          <w:szCs w:val="24"/>
        </w:rPr>
        <w:instrText xml:space="preserve"> FORMTEXT </w:instrText>
      </w:r>
      <w:r w:rsidR="00D2272A" w:rsidRPr="000571BA">
        <w:rPr>
          <w:rFonts w:ascii="Times New Roman" w:hAnsi="Times New Roman" w:cs="Times New Roman"/>
          <w:szCs w:val="24"/>
        </w:rPr>
      </w:r>
      <w:r w:rsidR="00D2272A" w:rsidRPr="000571BA">
        <w:rPr>
          <w:rFonts w:ascii="Times New Roman" w:hAnsi="Times New Roman" w:cs="Times New Roman"/>
          <w:szCs w:val="24"/>
        </w:rPr>
        <w:fldChar w:fldCharType="separate"/>
      </w:r>
      <w:r w:rsidR="00D2272A" w:rsidRPr="000571BA">
        <w:rPr>
          <w:rFonts w:ascii="Times New Roman" w:hAnsi="Times New Roman" w:cs="Times New Roman"/>
          <w:noProof/>
          <w:szCs w:val="24"/>
        </w:rPr>
        <w:t> </w:t>
      </w:r>
      <w:r w:rsidR="00D2272A" w:rsidRPr="000571BA">
        <w:rPr>
          <w:rFonts w:ascii="Times New Roman" w:hAnsi="Times New Roman" w:cs="Times New Roman"/>
          <w:noProof/>
          <w:szCs w:val="24"/>
        </w:rPr>
        <w:t> </w:t>
      </w:r>
      <w:r w:rsidR="00D2272A" w:rsidRPr="000571BA">
        <w:rPr>
          <w:rFonts w:ascii="Times New Roman" w:hAnsi="Times New Roman" w:cs="Times New Roman"/>
          <w:noProof/>
          <w:szCs w:val="24"/>
        </w:rPr>
        <w:t> </w:t>
      </w:r>
      <w:r w:rsidR="00D2272A" w:rsidRPr="000571BA">
        <w:rPr>
          <w:rFonts w:ascii="Times New Roman" w:hAnsi="Times New Roman" w:cs="Times New Roman"/>
          <w:noProof/>
          <w:szCs w:val="24"/>
        </w:rPr>
        <w:t> </w:t>
      </w:r>
      <w:r w:rsidR="00D2272A" w:rsidRPr="000571BA">
        <w:rPr>
          <w:rFonts w:ascii="Times New Roman" w:hAnsi="Times New Roman" w:cs="Times New Roman"/>
          <w:noProof/>
          <w:szCs w:val="24"/>
        </w:rPr>
        <w:t> </w:t>
      </w:r>
      <w:r w:rsidR="00D2272A" w:rsidRPr="000571BA">
        <w:rPr>
          <w:rFonts w:ascii="Times New Roman" w:hAnsi="Times New Roman" w:cs="Times New Roman"/>
          <w:szCs w:val="24"/>
        </w:rPr>
        <w:fldChar w:fldCharType="end"/>
      </w:r>
      <w:r w:rsidR="00E11BD2" w:rsidRPr="000571BA">
        <w:rPr>
          <w:rFonts w:ascii="Times New Roman" w:hAnsi="Times New Roman" w:cs="Times New Roman"/>
          <w:szCs w:val="24"/>
        </w:rPr>
        <w:br/>
      </w:r>
      <w:r w:rsidR="00E11BD2" w:rsidRPr="000571BA">
        <w:rPr>
          <w:rFonts w:ascii="Times New Roman" w:hAnsi="Times New Roman" w:cs="Times New Roman"/>
          <w:szCs w:val="24"/>
        </w:rPr>
        <w:tab/>
      </w:r>
      <w:r w:rsidR="00E11BD2" w:rsidRPr="000571BA">
        <w:rPr>
          <w:rFonts w:ascii="Times New Roman" w:hAnsi="Times New Roman" w:cs="Times New Roman"/>
          <w:szCs w:val="24"/>
        </w:rPr>
        <w:tab/>
      </w:r>
      <w:r w:rsidR="00E11BD2" w:rsidRPr="000571BA">
        <w:rPr>
          <w:rFonts w:ascii="Times New Roman" w:hAnsi="Times New Roman" w:cs="Times New Roman"/>
          <w:szCs w:val="24"/>
        </w:rPr>
        <w:tab/>
        <w:t xml:space="preserve">       </w:t>
      </w:r>
      <w:r w:rsidRPr="000571BA">
        <w:rPr>
          <w:rFonts w:ascii="Times New Roman" w:hAnsi="Times New Roman" w:cs="Times New Roman"/>
          <w:szCs w:val="24"/>
        </w:rPr>
        <w:t xml:space="preserve">    </w:t>
      </w:r>
      <w:r w:rsidR="00E11BD2" w:rsidRPr="000571BA">
        <w:rPr>
          <w:rFonts w:ascii="Times New Roman" w:hAnsi="Times New Roman" w:cs="Times New Roman"/>
          <w:szCs w:val="24"/>
        </w:rPr>
        <w:t xml:space="preserve"> </w:t>
      </w:r>
      <w:r w:rsidR="00637228" w:rsidRPr="000571BA">
        <w:rPr>
          <w:rFonts w:ascii="Times New Roman" w:hAnsi="Times New Roman" w:cs="Times New Roman"/>
          <w:szCs w:val="24"/>
        </w:rPr>
        <w:t>(</w:t>
      </w:r>
      <w:r w:rsidR="00E11BD2" w:rsidRPr="000571BA">
        <w:rPr>
          <w:rFonts w:ascii="Times New Roman" w:hAnsi="Times New Roman" w:cs="Times New Roman"/>
          <w:szCs w:val="24"/>
        </w:rPr>
        <w:t xml:space="preserve"> </w:t>
      </w:r>
      <w:r w:rsidR="00C64D3D" w:rsidRPr="000571BA">
        <w:rPr>
          <w:rFonts w:ascii="Times New Roman" w:hAnsi="Times New Roman" w:cs="Times New Roman"/>
          <w:i/>
          <w:sz w:val="18"/>
          <w:szCs w:val="24"/>
        </w:rPr>
        <w:t>Last</w:t>
      </w:r>
      <w:r w:rsidRPr="000571BA">
        <w:rPr>
          <w:rFonts w:ascii="Times New Roman" w:hAnsi="Times New Roman" w:cs="Times New Roman"/>
          <w:i/>
          <w:sz w:val="18"/>
          <w:szCs w:val="24"/>
        </w:rPr>
        <w:t>,</w:t>
      </w:r>
      <w:r w:rsidR="00C64D3D" w:rsidRPr="000571BA">
        <w:rPr>
          <w:rFonts w:ascii="Times New Roman" w:hAnsi="Times New Roman" w:cs="Times New Roman"/>
          <w:i/>
          <w:sz w:val="18"/>
          <w:szCs w:val="24"/>
        </w:rPr>
        <w:tab/>
      </w:r>
      <w:r w:rsidR="00E11BD2" w:rsidRPr="000571BA">
        <w:rPr>
          <w:rFonts w:ascii="Times New Roman" w:hAnsi="Times New Roman" w:cs="Times New Roman"/>
          <w:i/>
          <w:sz w:val="18"/>
          <w:szCs w:val="24"/>
        </w:rPr>
        <w:t xml:space="preserve"> First</w:t>
      </w:r>
      <w:r w:rsidRPr="000571BA">
        <w:rPr>
          <w:rFonts w:ascii="Times New Roman" w:hAnsi="Times New Roman" w:cs="Times New Roman"/>
          <w:i/>
          <w:sz w:val="18"/>
          <w:szCs w:val="24"/>
        </w:rPr>
        <w:t>,</w:t>
      </w:r>
      <w:r w:rsidR="00E11BD2" w:rsidRPr="000571BA">
        <w:rPr>
          <w:rFonts w:ascii="Times New Roman" w:hAnsi="Times New Roman" w:cs="Times New Roman"/>
          <w:i/>
          <w:sz w:val="18"/>
          <w:szCs w:val="24"/>
        </w:rPr>
        <w:tab/>
        <w:t>Middle Initial</w:t>
      </w:r>
      <w:r w:rsidR="00EC35C2">
        <w:rPr>
          <w:rFonts w:ascii="Times New Roman" w:hAnsi="Times New Roman" w:cs="Times New Roman"/>
          <w:i/>
          <w:sz w:val="18"/>
          <w:szCs w:val="24"/>
        </w:rPr>
        <w:t>s</w:t>
      </w:r>
      <w:r w:rsidR="00637228" w:rsidRPr="000571BA">
        <w:rPr>
          <w:rFonts w:ascii="Times New Roman" w:hAnsi="Times New Roman" w:cs="Times New Roman"/>
          <w:i/>
          <w:sz w:val="18"/>
          <w:szCs w:val="24"/>
        </w:rPr>
        <w:t>)</w:t>
      </w:r>
    </w:p>
    <w:p w:rsidR="00D866E8" w:rsidRDefault="00E11BD2">
      <w:pPr>
        <w:rPr>
          <w:rFonts w:ascii="Times New Roman" w:hAnsi="Times New Roman" w:cs="Times New Roman"/>
          <w:szCs w:val="24"/>
        </w:rPr>
      </w:pPr>
      <w:r w:rsidRPr="000571BA">
        <w:rPr>
          <w:rFonts w:ascii="Times New Roman" w:hAnsi="Times New Roman" w:cs="Times New Roman"/>
          <w:szCs w:val="24"/>
        </w:rPr>
        <w:t>Longwood E-mail:</w:t>
      </w:r>
      <w:r w:rsidR="00EC35C2">
        <w:rPr>
          <w:rFonts w:ascii="Times New Roman" w:hAnsi="Times New Roman" w:cs="Times New Roman"/>
          <w:szCs w:val="24"/>
        </w:rPr>
        <w:t xml:space="preserve">              </w:t>
      </w:r>
      <w:r w:rsidR="00D2272A">
        <w:rPr>
          <w:rFonts w:ascii="Times New Roman" w:hAnsi="Times New Roman" w:cs="Times New Roman"/>
          <w:szCs w:val="24"/>
        </w:rPr>
        <w:t xml:space="preserve">    </w:t>
      </w:r>
      <w:r w:rsidR="00EC35C2">
        <w:rPr>
          <w:rFonts w:ascii="Times New Roman" w:hAnsi="Times New Roman" w:cs="Times New Roman"/>
          <w:szCs w:val="24"/>
        </w:rPr>
        <w:t xml:space="preserve">   </w:t>
      </w:r>
      <w:r w:rsidRPr="000571BA">
        <w:rPr>
          <w:rFonts w:ascii="Times New Roman" w:hAnsi="Times New Roman" w:cs="Times New Roman"/>
          <w:szCs w:val="24"/>
        </w:rPr>
        <w:t xml:space="preserve"> </w:t>
      </w:r>
      <w:bookmarkStart w:id="2" w:name="Text6"/>
      <w:r w:rsidR="003A4E7D" w:rsidRPr="000571BA">
        <w:rPr>
          <w:rFonts w:ascii="Times New Roman" w:hAnsi="Times New Roman" w:cs="Times New Roman"/>
          <w:szCs w:val="24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835E4B" w:rsidRPr="000571BA">
        <w:rPr>
          <w:rFonts w:ascii="Times New Roman" w:hAnsi="Times New Roman" w:cs="Times New Roman"/>
          <w:szCs w:val="24"/>
        </w:rPr>
        <w:instrText xml:space="preserve"> FORMTEXT </w:instrText>
      </w:r>
      <w:r w:rsidR="003A4E7D" w:rsidRPr="000571BA">
        <w:rPr>
          <w:rFonts w:ascii="Times New Roman" w:hAnsi="Times New Roman" w:cs="Times New Roman"/>
          <w:szCs w:val="24"/>
        </w:rPr>
      </w:r>
      <w:r w:rsidR="003A4E7D" w:rsidRPr="000571BA">
        <w:rPr>
          <w:rFonts w:ascii="Times New Roman" w:hAnsi="Times New Roman" w:cs="Times New Roman"/>
          <w:szCs w:val="24"/>
        </w:rPr>
        <w:fldChar w:fldCharType="separate"/>
      </w:r>
      <w:r w:rsidR="007E705C" w:rsidRPr="000571BA">
        <w:rPr>
          <w:rFonts w:ascii="Times New Roman" w:hAnsi="Times New Roman" w:cs="Times New Roman"/>
          <w:szCs w:val="24"/>
        </w:rPr>
        <w:t> </w:t>
      </w:r>
      <w:r w:rsidR="007E705C" w:rsidRPr="000571BA">
        <w:rPr>
          <w:rFonts w:ascii="Times New Roman" w:hAnsi="Times New Roman" w:cs="Times New Roman"/>
          <w:szCs w:val="24"/>
        </w:rPr>
        <w:t> </w:t>
      </w:r>
      <w:r w:rsidR="007E705C" w:rsidRPr="000571BA">
        <w:rPr>
          <w:rFonts w:ascii="Times New Roman" w:hAnsi="Times New Roman" w:cs="Times New Roman"/>
          <w:szCs w:val="24"/>
        </w:rPr>
        <w:t> </w:t>
      </w:r>
      <w:r w:rsidR="007E705C" w:rsidRPr="000571BA">
        <w:rPr>
          <w:rFonts w:ascii="Times New Roman" w:hAnsi="Times New Roman" w:cs="Times New Roman"/>
          <w:szCs w:val="24"/>
        </w:rPr>
        <w:t> </w:t>
      </w:r>
      <w:r w:rsidR="007E705C" w:rsidRPr="000571BA">
        <w:rPr>
          <w:rFonts w:ascii="Times New Roman" w:hAnsi="Times New Roman" w:cs="Times New Roman"/>
          <w:szCs w:val="24"/>
        </w:rPr>
        <w:t> </w:t>
      </w:r>
      <w:r w:rsidR="003A4E7D" w:rsidRPr="000571BA">
        <w:rPr>
          <w:rFonts w:ascii="Times New Roman" w:hAnsi="Times New Roman" w:cs="Times New Roman"/>
          <w:szCs w:val="24"/>
        </w:rPr>
        <w:fldChar w:fldCharType="end"/>
      </w:r>
      <w:bookmarkEnd w:id="2"/>
      <w:r w:rsidR="00D866E8" w:rsidRPr="000571BA">
        <w:rPr>
          <w:rFonts w:ascii="Times New Roman" w:hAnsi="Times New Roman" w:cs="Times New Roman"/>
          <w:szCs w:val="24"/>
        </w:rPr>
        <w:t>@</w:t>
      </w:r>
      <w:r w:rsidRPr="000571BA">
        <w:rPr>
          <w:rFonts w:ascii="Times New Roman" w:hAnsi="Times New Roman" w:cs="Times New Roman"/>
          <w:szCs w:val="24"/>
        </w:rPr>
        <w:t xml:space="preserve">longwood.edu </w:t>
      </w:r>
      <w:r w:rsidRPr="000571BA">
        <w:rPr>
          <w:rFonts w:ascii="Times New Roman" w:hAnsi="Times New Roman" w:cs="Times New Roman"/>
          <w:szCs w:val="24"/>
        </w:rPr>
        <w:tab/>
        <w:t xml:space="preserve"> </w:t>
      </w:r>
      <w:r w:rsidR="00D2272A">
        <w:rPr>
          <w:rFonts w:ascii="Times New Roman" w:hAnsi="Times New Roman" w:cs="Times New Roman"/>
          <w:szCs w:val="24"/>
        </w:rPr>
        <w:tab/>
      </w:r>
      <w:r w:rsidRPr="000571BA">
        <w:rPr>
          <w:rFonts w:ascii="Times New Roman" w:hAnsi="Times New Roman" w:cs="Times New Roman"/>
          <w:szCs w:val="24"/>
        </w:rPr>
        <w:t xml:space="preserve">  Telephone: </w:t>
      </w:r>
      <w:bookmarkStart w:id="3" w:name="Text7"/>
      <w:r w:rsidR="003A4E7D" w:rsidRPr="000571BA">
        <w:rPr>
          <w:rFonts w:ascii="Times New Roman" w:hAnsi="Times New Roman" w:cs="Times New Roman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r w:rsidR="00A72D05" w:rsidRPr="000571BA">
        <w:rPr>
          <w:rFonts w:ascii="Times New Roman" w:hAnsi="Times New Roman" w:cs="Times New Roman"/>
          <w:szCs w:val="24"/>
        </w:rPr>
        <w:instrText xml:space="preserve"> FORMTEXT </w:instrText>
      </w:r>
      <w:r w:rsidR="003A4E7D" w:rsidRPr="000571BA">
        <w:rPr>
          <w:rFonts w:ascii="Times New Roman" w:hAnsi="Times New Roman" w:cs="Times New Roman"/>
          <w:szCs w:val="24"/>
        </w:rPr>
      </w:r>
      <w:r w:rsidR="003A4E7D" w:rsidRPr="000571BA">
        <w:rPr>
          <w:rFonts w:ascii="Times New Roman" w:hAnsi="Times New Roman" w:cs="Times New Roman"/>
          <w:szCs w:val="24"/>
        </w:rPr>
        <w:fldChar w:fldCharType="separate"/>
      </w:r>
      <w:r w:rsidR="00A72D05" w:rsidRPr="000571BA">
        <w:rPr>
          <w:rFonts w:ascii="Times New Roman" w:hAnsi="Times New Roman" w:cs="Times New Roman"/>
          <w:noProof/>
          <w:szCs w:val="24"/>
        </w:rPr>
        <w:t> </w:t>
      </w:r>
      <w:r w:rsidR="00A72D05" w:rsidRPr="000571BA">
        <w:rPr>
          <w:rFonts w:ascii="Times New Roman" w:hAnsi="Times New Roman" w:cs="Times New Roman"/>
          <w:noProof/>
          <w:szCs w:val="24"/>
        </w:rPr>
        <w:t> </w:t>
      </w:r>
      <w:r w:rsidR="00A72D05" w:rsidRPr="000571BA">
        <w:rPr>
          <w:rFonts w:ascii="Times New Roman" w:hAnsi="Times New Roman" w:cs="Times New Roman"/>
          <w:noProof/>
          <w:szCs w:val="24"/>
        </w:rPr>
        <w:t> </w:t>
      </w:r>
      <w:r w:rsidR="00A72D05" w:rsidRPr="000571BA">
        <w:rPr>
          <w:rFonts w:ascii="Times New Roman" w:hAnsi="Times New Roman" w:cs="Times New Roman"/>
          <w:noProof/>
          <w:szCs w:val="24"/>
        </w:rPr>
        <w:t> </w:t>
      </w:r>
      <w:r w:rsidR="00A72D05" w:rsidRPr="000571BA">
        <w:rPr>
          <w:rFonts w:ascii="Times New Roman" w:hAnsi="Times New Roman" w:cs="Times New Roman"/>
          <w:noProof/>
          <w:szCs w:val="24"/>
        </w:rPr>
        <w:t> </w:t>
      </w:r>
      <w:r w:rsidR="003A4E7D" w:rsidRPr="000571BA">
        <w:rPr>
          <w:rFonts w:ascii="Times New Roman" w:hAnsi="Times New Roman" w:cs="Times New Roman"/>
          <w:szCs w:val="24"/>
        </w:rPr>
        <w:fldChar w:fldCharType="end"/>
      </w:r>
      <w:bookmarkEnd w:id="3"/>
    </w:p>
    <w:p w:rsidR="00520250" w:rsidRPr="000571BA" w:rsidRDefault="009444AD">
      <w:pPr>
        <w:rPr>
          <w:rFonts w:ascii="Times New Roman" w:hAnsi="Times New Roman" w:cs="Times New Roman"/>
          <w:i/>
          <w:sz w:val="18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7984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50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520250">
        <w:rPr>
          <w:rFonts w:ascii="Times New Roman" w:hAnsi="Times New Roman" w:cs="Times New Roman"/>
          <w:szCs w:val="24"/>
        </w:rPr>
        <w:t xml:space="preserve">  Requester is providing a</w:t>
      </w:r>
      <w:r w:rsidR="00D2272A">
        <w:rPr>
          <w:rFonts w:ascii="Times New Roman" w:hAnsi="Times New Roman" w:cs="Times New Roman"/>
          <w:szCs w:val="24"/>
        </w:rPr>
        <w:t xml:space="preserve"> current</w:t>
      </w:r>
      <w:r w:rsidR="00520250">
        <w:rPr>
          <w:rFonts w:ascii="Times New Roman" w:hAnsi="Times New Roman" w:cs="Times New Roman"/>
          <w:szCs w:val="24"/>
        </w:rPr>
        <w:t xml:space="preserve"> doctor's prescription or directive for space heater use &gt;68 degrees</w:t>
      </w:r>
      <w:r w:rsidR="00D2272A">
        <w:rPr>
          <w:rFonts w:ascii="Times New Roman" w:hAnsi="Times New Roman"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66E8" w:rsidRPr="000571BA" w:rsidTr="00D866E8">
        <w:trPr>
          <w:trHeight w:val="701"/>
        </w:trPr>
        <w:tc>
          <w:tcPr>
            <w:tcW w:w="11016" w:type="dxa"/>
          </w:tcPr>
          <w:p w:rsidR="00D866E8" w:rsidRPr="000571BA" w:rsidRDefault="00D866E8">
            <w:pPr>
              <w:rPr>
                <w:rFonts w:ascii="Times New Roman" w:hAnsi="Times New Roman" w:cs="Times New Roman"/>
                <w:szCs w:val="24"/>
              </w:rPr>
            </w:pPr>
          </w:p>
          <w:p w:rsidR="00D866E8" w:rsidRPr="000571BA" w:rsidRDefault="00D866E8" w:rsidP="00EC35C2">
            <w:pPr>
              <w:tabs>
                <w:tab w:val="left" w:pos="4865"/>
              </w:tabs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Location of Intended Use:  Building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0571BA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C35C2">
              <w:rPr>
                <w:rFonts w:ascii="Times New Roman" w:hAnsi="Times New Roman" w:cs="Times New Roman"/>
                <w:szCs w:val="24"/>
              </w:rPr>
              <w:t xml:space="preserve">                                     </w:t>
            </w:r>
            <w:r w:rsidRPr="000571BA">
              <w:rPr>
                <w:rFonts w:ascii="Times New Roman" w:hAnsi="Times New Roman" w:cs="Times New Roman"/>
                <w:szCs w:val="24"/>
              </w:rPr>
              <w:t xml:space="preserve"> Room #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0B1AD3" w:rsidRPr="000571BA" w:rsidRDefault="00B105B2" w:rsidP="00B105B2">
      <w:pPr>
        <w:spacing w:before="240"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Requests lacking complete information will not be approved.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9"/>
      </w:tblGrid>
      <w:tr w:rsidR="008F2F43" w:rsidRPr="000571BA" w:rsidTr="008F2F43">
        <w:trPr>
          <w:trHeight w:val="1178"/>
        </w:trPr>
        <w:tc>
          <w:tcPr>
            <w:tcW w:w="10949" w:type="dxa"/>
          </w:tcPr>
          <w:p w:rsidR="000B1AD3" w:rsidRPr="000571BA" w:rsidRDefault="00520250" w:rsidP="008C3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71BA">
              <w:rPr>
                <w:rFonts w:ascii="Times New Roman" w:hAnsi="Times New Roman" w:cs="Times New Roman"/>
                <w:b/>
                <w:szCs w:val="24"/>
              </w:rPr>
              <w:t>Space Heater Information: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0B1AD3" w:rsidRPr="000571BA" w:rsidRDefault="008F2F43" w:rsidP="008C3F1C">
            <w:pPr>
              <w:spacing w:after="0" w:line="360" w:lineRule="auto"/>
              <w:ind w:left="167"/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>Make/Model</w:t>
            </w:r>
            <w:r w:rsidR="00EC35C2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0571BA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4" w:name="Text12"/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4"/>
            <w:r w:rsidRPr="000571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C35C2">
              <w:rPr>
                <w:rFonts w:ascii="Times New Roman" w:hAnsi="Times New Roman" w:cs="Times New Roman"/>
                <w:szCs w:val="24"/>
              </w:rPr>
              <w:t xml:space="preserve">                                              </w:t>
            </w:r>
            <w:r w:rsidRPr="000571BA">
              <w:rPr>
                <w:rFonts w:ascii="Times New Roman" w:hAnsi="Times New Roman" w:cs="Times New Roman"/>
                <w:szCs w:val="24"/>
              </w:rPr>
              <w:t xml:space="preserve"> Serial #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0B1AD3" w:rsidRDefault="001627A6" w:rsidP="008C3F1C">
            <w:pPr>
              <w:spacing w:after="0" w:line="360" w:lineRule="auto"/>
              <w:ind w:left="1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Wattage Rating: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3328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1627A6">
              <w:rPr>
                <w:rFonts w:ascii="Times New Roman" w:hAnsi="Times New Roman" w:cs="Times New Roman"/>
                <w:szCs w:val="24"/>
                <w:u w:val="single"/>
              </w:rPr>
              <w:t xml:space="preserve">&lt; </w:t>
            </w:r>
            <w:r>
              <w:rPr>
                <w:rFonts w:ascii="Times New Roman" w:hAnsi="Times New Roman" w:cs="Times New Roman"/>
                <w:szCs w:val="24"/>
              </w:rPr>
              <w:t>500 Watts     or Actual Rated W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>attage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0B1AD3" w:rsidRPr="000571BA">
              <w:rPr>
                <w:rFonts w:ascii="Times New Roman" w:hAnsi="Times New Roman" w:cs="Times New Roman"/>
                <w:szCs w:val="24"/>
              </w:rPr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0B1AD3"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8C3F1C" w:rsidRDefault="009444AD" w:rsidP="008C3F1C">
            <w:pPr>
              <w:spacing w:after="0" w:line="360" w:lineRule="auto"/>
              <w:ind w:left="167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9217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A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627A6">
              <w:rPr>
                <w:rFonts w:ascii="Times New Roman" w:hAnsi="Times New Roman" w:cs="Times New Roman"/>
                <w:szCs w:val="24"/>
              </w:rPr>
              <w:t xml:space="preserve"> Non-exposed heating unit </w:t>
            </w:r>
            <w:r w:rsidR="00B105B2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1627A6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3928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5B2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627A6">
              <w:rPr>
                <w:rFonts w:ascii="Times New Roman" w:hAnsi="Times New Roman" w:cs="Times New Roman"/>
                <w:szCs w:val="24"/>
              </w:rPr>
              <w:t xml:space="preserve"> Multi-directional tip-over shut off</w:t>
            </w:r>
            <w:r w:rsidR="008C3F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05B2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8C3F1C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23084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A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627A6">
              <w:rPr>
                <w:rFonts w:ascii="Times New Roman" w:hAnsi="Times New Roman" w:cs="Times New Roman"/>
                <w:szCs w:val="24"/>
              </w:rPr>
              <w:t xml:space="preserve"> Overheat shut off      </w:t>
            </w:r>
          </w:p>
          <w:p w:rsidR="001627A6" w:rsidRDefault="001627A6" w:rsidP="008C3F1C">
            <w:pPr>
              <w:spacing w:after="0" w:line="360" w:lineRule="auto"/>
              <w:ind w:left="1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OSHA-NRTL certified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9838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UL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12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FM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196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ITSNA(formerly ETL)</w:t>
            </w:r>
            <w:r w:rsidR="008C3F1C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086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1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C3F1C">
              <w:rPr>
                <w:rFonts w:ascii="Times New Roman" w:hAnsi="Times New Roman" w:cs="Times New Roman"/>
                <w:szCs w:val="24"/>
              </w:rPr>
              <w:t xml:space="preserve"> Other:  </w:t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8C3F1C" w:rsidRPr="000571BA">
              <w:rPr>
                <w:rFonts w:ascii="Times New Roman" w:hAnsi="Times New Roman" w:cs="Times New Roman"/>
                <w:szCs w:val="24"/>
              </w:rPr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="008C3F1C"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1627A6" w:rsidRPr="000571BA" w:rsidRDefault="001627A6" w:rsidP="001627A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Note:  No approval or registration is required for &lt;100 Watt floor/heating mats &amp; 'zero clearance' certified devices </w:t>
            </w:r>
          </w:p>
        </w:tc>
      </w:tr>
    </w:tbl>
    <w:p w:rsidR="0015544A" w:rsidRDefault="0015544A">
      <w:pPr>
        <w:rPr>
          <w:rFonts w:ascii="Times New Roman" w:hAnsi="Times New Roman" w:cs="Times New Roman"/>
          <w:szCs w:val="24"/>
        </w:rPr>
      </w:pPr>
    </w:p>
    <w:p w:rsidR="008C3F1C" w:rsidRPr="000571BA" w:rsidRDefault="008C3F1C">
      <w:pPr>
        <w:rPr>
          <w:rFonts w:ascii="Times New Roman" w:hAnsi="Times New Roman" w:cs="Times New Roman"/>
          <w:sz w:val="16"/>
          <w:szCs w:val="16"/>
        </w:rPr>
      </w:pPr>
    </w:p>
    <w:p w:rsidR="00F12866" w:rsidRPr="000571BA" w:rsidRDefault="00520250" w:rsidP="007B3FEE">
      <w:pPr>
        <w:tabs>
          <w:tab w:val="left" w:pos="522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Requester's </w:t>
      </w:r>
      <w:r w:rsidR="00835E4B" w:rsidRPr="000571B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8A026E" w:rsidRPr="000571BA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8A026E" w:rsidRPr="000571BA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8A026E" w:rsidRPr="000571BA">
        <w:rPr>
          <w:rFonts w:ascii="Times New Roman" w:hAnsi="Times New Roman" w:cs="Times New Roman"/>
          <w:szCs w:val="24"/>
          <w:u w:val="single"/>
        </w:rPr>
      </w:r>
      <w:r w:rsidR="008A026E" w:rsidRPr="000571BA">
        <w:rPr>
          <w:rFonts w:ascii="Times New Roman" w:hAnsi="Times New Roman" w:cs="Times New Roman"/>
          <w:szCs w:val="24"/>
          <w:u w:val="single"/>
        </w:rPr>
        <w:fldChar w:fldCharType="separate"/>
      </w:r>
      <w:r w:rsidR="008A026E"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="008A026E"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="008A026E"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="008A026E"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="008A026E"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="008A026E" w:rsidRPr="000571BA">
        <w:rPr>
          <w:rFonts w:ascii="Times New Roman" w:hAnsi="Times New Roman" w:cs="Times New Roman"/>
          <w:szCs w:val="24"/>
          <w:u w:val="single"/>
        </w:rPr>
        <w:fldChar w:fldCharType="end"/>
      </w:r>
      <w:r w:rsidR="007B3FEE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Department Head Approval</w:t>
      </w:r>
      <w:r w:rsidRPr="000571BA">
        <w:rPr>
          <w:rFonts w:ascii="Times New Roman" w:hAnsi="Times New Roman" w:cs="Times New Roman"/>
          <w:sz w:val="24"/>
          <w:szCs w:val="24"/>
        </w:rPr>
        <w:t xml:space="preserve">: </w:t>
      </w:r>
      <w:r w:rsidRPr="000571BA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571BA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571BA">
        <w:rPr>
          <w:rFonts w:ascii="Times New Roman" w:hAnsi="Times New Roman" w:cs="Times New Roman"/>
          <w:szCs w:val="24"/>
          <w:u w:val="single"/>
        </w:rPr>
      </w:r>
      <w:r w:rsidRPr="000571BA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571BA">
        <w:rPr>
          <w:rFonts w:ascii="Times New Roman" w:hAnsi="Times New Roman" w:cs="Times New Roman"/>
          <w:noProof/>
          <w:szCs w:val="24"/>
          <w:u w:val="single"/>
        </w:rPr>
        <w:t> </w:t>
      </w:r>
      <w:r w:rsidRPr="000571BA">
        <w:rPr>
          <w:rFonts w:ascii="Times New Roman" w:hAnsi="Times New Roman" w:cs="Times New Roman"/>
          <w:szCs w:val="24"/>
          <w:u w:val="single"/>
        </w:rPr>
        <w:fldChar w:fldCharType="end"/>
      </w:r>
      <w:r w:rsidR="007B3FEE">
        <w:rPr>
          <w:rFonts w:ascii="Times New Roman" w:hAnsi="Times New Roman" w:cs="Times New Roman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12866" w:rsidRPr="000571BA" w:rsidTr="008C3F1C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6" w:rsidRPr="000571BA" w:rsidRDefault="00C0154A" w:rsidP="008C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F12866" w:rsidRPr="000571BA" w:rsidTr="008C3F1C">
        <w:trPr>
          <w:trHeight w:val="1016"/>
        </w:trPr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2866" w:rsidRPr="000571BA" w:rsidRDefault="00F12866" w:rsidP="0015544A">
            <w:pPr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>Energy / HVAC Representative</w:t>
            </w:r>
          </w:p>
          <w:p w:rsidR="00F12866" w:rsidRPr="000571BA" w:rsidRDefault="00F12866" w:rsidP="001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6" w:rsidRDefault="00F12866" w:rsidP="0015544A">
            <w:pPr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Date:  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C0154A" w:rsidRPr="000571BA" w:rsidRDefault="00C0154A" w:rsidP="0015544A">
            <w:pPr>
              <w:rPr>
                <w:rFonts w:ascii="Times New Roman" w:hAnsi="Times New Roman" w:cs="Times New Roman"/>
                <w:szCs w:val="24"/>
              </w:rPr>
            </w:pPr>
          </w:p>
          <w:p w:rsidR="00F12866" w:rsidRPr="000571BA" w:rsidRDefault="00F12866" w:rsidP="001C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05141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2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696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2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2866" w:rsidRPr="000571BA" w:rsidRDefault="00F12866" w:rsidP="001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Electrical Representative: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6" w:rsidRDefault="00F12866" w:rsidP="0015544A">
            <w:pPr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Date: 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C0154A" w:rsidRPr="000571BA" w:rsidRDefault="00C0154A" w:rsidP="0015544A">
            <w:pPr>
              <w:rPr>
                <w:rFonts w:ascii="Times New Roman" w:hAnsi="Times New Roman" w:cs="Times New Roman"/>
                <w:szCs w:val="24"/>
              </w:rPr>
            </w:pPr>
          </w:p>
          <w:p w:rsidR="00F12866" w:rsidRPr="000571BA" w:rsidRDefault="00F12866" w:rsidP="001C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Approved: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1310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2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 Yes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916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2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</w:tr>
      <w:tr w:rsidR="00F12866" w:rsidRPr="000571BA" w:rsidTr="008C3F1C">
        <w:trPr>
          <w:trHeight w:val="1052"/>
        </w:trPr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6" w:rsidRPr="000571BA" w:rsidRDefault="00F12866" w:rsidP="0015544A">
            <w:pPr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>EHS&amp;EM Representative:</w:t>
            </w:r>
          </w:p>
          <w:p w:rsidR="00F12866" w:rsidRPr="000571BA" w:rsidRDefault="00F12866" w:rsidP="001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866" w:rsidRDefault="00F12866" w:rsidP="0015544A">
            <w:pPr>
              <w:rPr>
                <w:rFonts w:ascii="Times New Roman" w:hAnsi="Times New Roman" w:cs="Times New Roman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 xml:space="preserve">Date: 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0571BA">
              <w:rPr>
                <w:rFonts w:ascii="Times New Roman" w:hAnsi="Times New Roman" w:cs="Times New Roman"/>
                <w:szCs w:val="24"/>
              </w:rPr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C0154A" w:rsidRDefault="00C0154A" w:rsidP="0015544A">
            <w:pPr>
              <w:rPr>
                <w:rFonts w:ascii="Times New Roman" w:hAnsi="Times New Roman" w:cs="Times New Roman"/>
                <w:szCs w:val="24"/>
              </w:rPr>
            </w:pPr>
          </w:p>
          <w:p w:rsidR="008C3F1C" w:rsidRPr="000571BA" w:rsidRDefault="008C3F1C" w:rsidP="0015544A">
            <w:pPr>
              <w:rPr>
                <w:rFonts w:ascii="Times New Roman" w:hAnsi="Times New Roman" w:cs="Times New Roman"/>
                <w:szCs w:val="24"/>
              </w:rPr>
            </w:pPr>
          </w:p>
          <w:p w:rsidR="00F12866" w:rsidRPr="000571BA" w:rsidRDefault="00F12866" w:rsidP="001C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BA">
              <w:rPr>
                <w:rFonts w:ascii="Times New Roman" w:hAnsi="Times New Roman" w:cs="Times New Roman"/>
                <w:szCs w:val="24"/>
              </w:rPr>
              <w:t>Approved:</w:t>
            </w:r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76E6" w:rsidRPr="0005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0465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2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546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2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C76E6" w:rsidRPr="000571BA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5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54A" w:rsidRDefault="009444AD" w:rsidP="008C3F1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83536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0154A">
              <w:rPr>
                <w:rFonts w:ascii="Times New Roman" w:hAnsi="Times New Roman" w:cs="Times New Roman"/>
                <w:szCs w:val="24"/>
              </w:rPr>
              <w:t>Registration Only – Meets minimum requirements</w:t>
            </w:r>
          </w:p>
          <w:p w:rsidR="00C0154A" w:rsidRDefault="009444AD" w:rsidP="008C3F1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8296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0154A">
              <w:rPr>
                <w:rFonts w:ascii="Times New Roman" w:hAnsi="Times New Roman" w:cs="Times New Roman"/>
                <w:szCs w:val="24"/>
              </w:rPr>
              <w:t>Approved</w:t>
            </w:r>
            <w:r w:rsidR="00CB232C">
              <w:rPr>
                <w:rFonts w:ascii="Times New Roman" w:hAnsi="Times New Roman" w:cs="Times New Roman"/>
                <w:szCs w:val="24"/>
              </w:rPr>
              <w:t xml:space="preserve"> until </w:t>
            </w:r>
            <w:r w:rsidR="00CB232C" w:rsidRPr="000571BA">
              <w:rPr>
                <w:rFonts w:ascii="Times New Roman" w:hAnsi="Times New Roman" w:cs="Times New Roman"/>
                <w:szCs w:val="24"/>
              </w:rPr>
              <w:t xml:space="preserve">Date:  </w:t>
            </w:r>
            <w:r w:rsidR="00CB232C" w:rsidRPr="000571B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CB232C" w:rsidRPr="000571B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CB232C" w:rsidRPr="000571BA">
              <w:rPr>
                <w:rFonts w:ascii="Times New Roman" w:hAnsi="Times New Roman" w:cs="Times New Roman"/>
                <w:szCs w:val="24"/>
              </w:rPr>
            </w:r>
            <w:r w:rsidR="00CB232C" w:rsidRPr="000571B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B232C"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B232C"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B232C"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B232C"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B232C" w:rsidRPr="000571BA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CB232C" w:rsidRPr="000571B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CB23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12866" w:rsidRPr="000571BA" w:rsidRDefault="009444AD" w:rsidP="008C3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51036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5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0154A">
              <w:rPr>
                <w:rFonts w:ascii="Times New Roman" w:hAnsi="Times New Roman" w:cs="Times New Roman"/>
                <w:szCs w:val="24"/>
              </w:rPr>
              <w:t>Denied</w:t>
            </w:r>
          </w:p>
        </w:tc>
      </w:tr>
    </w:tbl>
    <w:p w:rsidR="000B1AD3" w:rsidRPr="000571BA" w:rsidRDefault="00C0154A" w:rsidP="0015544A">
      <w:pPr>
        <w:rPr>
          <w:rFonts w:ascii="Times New Roman" w:hAnsi="Times New Roman" w:cs="Times New Roman"/>
          <w:sz w:val="24"/>
          <w:szCs w:val="24"/>
        </w:rPr>
      </w:pPr>
      <w:r w:rsidRPr="000571BA">
        <w:rPr>
          <w:rFonts w:ascii="Times New Roman" w:hAnsi="Times New Roman" w:cs="Times New Roman"/>
          <w:szCs w:val="24"/>
        </w:rPr>
        <w:t xml:space="preserve">Comments: </w:t>
      </w:r>
      <w:r w:rsidRPr="000571BA">
        <w:rPr>
          <w:rFonts w:ascii="Times New Roman" w:hAnsi="Times New Roman" w:cs="Times New Roman"/>
          <w:szCs w:val="24"/>
        </w:rPr>
        <w:fldChar w:fldCharType="begin">
          <w:ffData>
            <w:name w:val="Text13"/>
            <w:enabled/>
            <w:calcOnExit w:val="0"/>
            <w:textInput>
              <w:maxLength w:val="200"/>
            </w:textInput>
          </w:ffData>
        </w:fldChar>
      </w:r>
      <w:bookmarkStart w:id="5" w:name="Text13"/>
      <w:r w:rsidRPr="000571BA">
        <w:rPr>
          <w:rFonts w:ascii="Times New Roman" w:hAnsi="Times New Roman" w:cs="Times New Roman"/>
          <w:szCs w:val="24"/>
        </w:rPr>
        <w:instrText xml:space="preserve"> FORMTEXT </w:instrText>
      </w:r>
      <w:r w:rsidRPr="000571BA">
        <w:rPr>
          <w:rFonts w:ascii="Times New Roman" w:hAnsi="Times New Roman" w:cs="Times New Roman"/>
          <w:szCs w:val="24"/>
        </w:rPr>
      </w:r>
      <w:r w:rsidRPr="000571BA">
        <w:rPr>
          <w:rFonts w:ascii="Times New Roman" w:hAnsi="Times New Roman" w:cs="Times New Roman"/>
          <w:szCs w:val="24"/>
        </w:rPr>
        <w:fldChar w:fldCharType="separate"/>
      </w:r>
      <w:r w:rsidRPr="000571BA">
        <w:rPr>
          <w:rFonts w:ascii="Times New Roman" w:hAnsi="Times New Roman" w:cs="Times New Roman"/>
          <w:noProof/>
          <w:szCs w:val="24"/>
        </w:rPr>
        <w:t> </w:t>
      </w:r>
      <w:r w:rsidRPr="000571BA">
        <w:rPr>
          <w:rFonts w:ascii="Times New Roman" w:hAnsi="Times New Roman" w:cs="Times New Roman"/>
          <w:noProof/>
          <w:szCs w:val="24"/>
        </w:rPr>
        <w:t> </w:t>
      </w:r>
      <w:r w:rsidRPr="000571BA">
        <w:rPr>
          <w:rFonts w:ascii="Times New Roman" w:hAnsi="Times New Roman" w:cs="Times New Roman"/>
          <w:noProof/>
          <w:szCs w:val="24"/>
        </w:rPr>
        <w:t> </w:t>
      </w:r>
      <w:r w:rsidRPr="000571BA">
        <w:rPr>
          <w:rFonts w:ascii="Times New Roman" w:hAnsi="Times New Roman" w:cs="Times New Roman"/>
          <w:noProof/>
          <w:szCs w:val="24"/>
        </w:rPr>
        <w:t> </w:t>
      </w:r>
      <w:r w:rsidRPr="000571BA">
        <w:rPr>
          <w:rFonts w:ascii="Times New Roman" w:hAnsi="Times New Roman" w:cs="Times New Roman"/>
          <w:noProof/>
          <w:szCs w:val="24"/>
        </w:rPr>
        <w:t> </w:t>
      </w:r>
      <w:r w:rsidRPr="000571BA">
        <w:rPr>
          <w:rFonts w:ascii="Times New Roman" w:hAnsi="Times New Roman" w:cs="Times New Roman"/>
          <w:szCs w:val="24"/>
        </w:rPr>
        <w:fldChar w:fldCharType="end"/>
      </w:r>
      <w:bookmarkEnd w:id="5"/>
    </w:p>
    <w:p w:rsidR="000B1AD3" w:rsidRDefault="000B1AD3" w:rsidP="0015544A">
      <w:pPr>
        <w:rPr>
          <w:rFonts w:ascii="Times New Roman" w:hAnsi="Times New Roman" w:cs="Times New Roman"/>
          <w:sz w:val="24"/>
          <w:szCs w:val="24"/>
        </w:rPr>
      </w:pPr>
    </w:p>
    <w:p w:rsidR="00B105B2" w:rsidRDefault="00B105B2" w:rsidP="00EB540A">
      <w:pPr>
        <w:pStyle w:val="Heading2"/>
        <w:spacing w:after="0" w:afterAutospacing="0"/>
        <w:jc w:val="center"/>
        <w:rPr>
          <w:b w:val="0"/>
          <w:sz w:val="24"/>
          <w:szCs w:val="24"/>
        </w:rPr>
      </w:pPr>
    </w:p>
    <w:p w:rsidR="00EB540A" w:rsidRPr="00EB540A" w:rsidRDefault="0015544A" w:rsidP="00EB540A">
      <w:pPr>
        <w:pStyle w:val="Heading2"/>
        <w:spacing w:after="0" w:afterAutospacing="0"/>
        <w:jc w:val="center"/>
        <w:rPr>
          <w:b w:val="0"/>
          <w:sz w:val="24"/>
          <w:szCs w:val="24"/>
        </w:rPr>
      </w:pPr>
      <w:r w:rsidRPr="00EB540A">
        <w:rPr>
          <w:b w:val="0"/>
          <w:sz w:val="24"/>
          <w:szCs w:val="24"/>
        </w:rPr>
        <w:lastRenderedPageBreak/>
        <w:t xml:space="preserve">Forms should be </w:t>
      </w:r>
      <w:r w:rsidR="00EB540A" w:rsidRPr="00EB540A">
        <w:rPr>
          <w:b w:val="0"/>
          <w:sz w:val="24"/>
          <w:szCs w:val="24"/>
        </w:rPr>
        <w:t>e-mailed to</w:t>
      </w:r>
      <w:r w:rsidRPr="00EB540A">
        <w:rPr>
          <w:b w:val="0"/>
          <w:sz w:val="24"/>
          <w:szCs w:val="24"/>
        </w:rPr>
        <w:t>:</w:t>
      </w:r>
      <w:r w:rsidR="00EB540A" w:rsidRPr="00EB540A">
        <w:rPr>
          <w:b w:val="0"/>
          <w:sz w:val="24"/>
          <w:szCs w:val="24"/>
        </w:rPr>
        <w:t xml:space="preserve">  </w:t>
      </w:r>
      <w:hyperlink r:id="rId15" w:history="1">
        <w:r w:rsidR="00EB540A" w:rsidRPr="00EB540A">
          <w:rPr>
            <w:rStyle w:val="Hyperlink"/>
            <w:b w:val="0"/>
            <w:sz w:val="24"/>
            <w:szCs w:val="24"/>
          </w:rPr>
          <w:t>Safety@longwood.edu</w:t>
        </w:r>
      </w:hyperlink>
    </w:p>
    <w:p w:rsidR="00EB540A" w:rsidRPr="00EB540A" w:rsidRDefault="00EB540A" w:rsidP="008C3F1C">
      <w:pPr>
        <w:pStyle w:val="Heading2"/>
        <w:spacing w:after="0" w:afterAutospacing="0"/>
        <w:jc w:val="center"/>
        <w:rPr>
          <w:b w:val="0"/>
          <w:sz w:val="24"/>
          <w:szCs w:val="24"/>
        </w:rPr>
      </w:pPr>
      <w:r w:rsidRPr="00EB540A">
        <w:rPr>
          <w:b w:val="0"/>
          <w:sz w:val="24"/>
          <w:szCs w:val="24"/>
        </w:rPr>
        <w:t>Or campus mailed to</w:t>
      </w:r>
      <w:r w:rsidR="008C3F1C">
        <w:rPr>
          <w:b w:val="0"/>
          <w:sz w:val="24"/>
          <w:szCs w:val="24"/>
        </w:rPr>
        <w:t xml:space="preserve">:  </w:t>
      </w:r>
      <w:r w:rsidR="009D7DF9" w:rsidRPr="00EB540A">
        <w:rPr>
          <w:b w:val="0"/>
          <w:sz w:val="24"/>
          <w:szCs w:val="24"/>
        </w:rPr>
        <w:t>Environmental</w:t>
      </w:r>
      <w:r w:rsidRPr="00EB540A">
        <w:rPr>
          <w:b w:val="0"/>
          <w:sz w:val="24"/>
          <w:szCs w:val="24"/>
        </w:rPr>
        <w:t xml:space="preserve"> Health &amp;</w:t>
      </w:r>
      <w:r w:rsidR="0071097B" w:rsidRPr="00EB540A">
        <w:rPr>
          <w:b w:val="0"/>
          <w:sz w:val="24"/>
          <w:szCs w:val="24"/>
        </w:rPr>
        <w:t xml:space="preserve"> </w:t>
      </w:r>
      <w:r w:rsidR="009D7DF9" w:rsidRPr="00EB540A">
        <w:rPr>
          <w:b w:val="0"/>
          <w:sz w:val="24"/>
          <w:szCs w:val="24"/>
        </w:rPr>
        <w:t>Safety</w:t>
      </w:r>
      <w:r w:rsidR="008C3F1C">
        <w:rPr>
          <w:b w:val="0"/>
          <w:sz w:val="24"/>
          <w:szCs w:val="24"/>
        </w:rPr>
        <w:t xml:space="preserve">  </w:t>
      </w:r>
      <w:r w:rsidRPr="00EB540A">
        <w:rPr>
          <w:b w:val="0"/>
          <w:sz w:val="24"/>
          <w:szCs w:val="24"/>
        </w:rPr>
        <w:t>218 Bristow Building</w:t>
      </w:r>
    </w:p>
    <w:sectPr w:rsidR="00EB540A" w:rsidRPr="00EB540A" w:rsidSect="007B3E2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8D" w:rsidRDefault="0027458D" w:rsidP="00D877AE">
      <w:pPr>
        <w:spacing w:after="0" w:line="240" w:lineRule="auto"/>
      </w:pPr>
      <w:r>
        <w:separator/>
      </w:r>
    </w:p>
  </w:endnote>
  <w:endnote w:type="continuationSeparator" w:id="0">
    <w:p w:rsidR="0027458D" w:rsidRDefault="0027458D" w:rsidP="00D8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28" w:rsidRPr="008C3F1C" w:rsidRDefault="00637228">
    <w:pPr>
      <w:pStyle w:val="Footer"/>
      <w:rPr>
        <w:rFonts w:ascii="Times New Roman" w:hAnsi="Times New Roman" w:cs="Times New Roman"/>
        <w:sz w:val="18"/>
      </w:rPr>
    </w:pPr>
    <w:r w:rsidRPr="008C3F1C">
      <w:rPr>
        <w:rFonts w:ascii="Times New Roman" w:hAnsi="Times New Roman" w:cs="Times New Roman"/>
        <w:sz w:val="18"/>
      </w:rPr>
      <w:t xml:space="preserve">Version </w:t>
    </w:r>
    <w:r w:rsidR="00EB540A" w:rsidRPr="008C3F1C">
      <w:rPr>
        <w:rFonts w:ascii="Times New Roman" w:hAnsi="Times New Roman" w:cs="Times New Roman"/>
        <w:sz w:val="18"/>
      </w:rPr>
      <w:t>–</w:t>
    </w:r>
    <w:r w:rsidRPr="008C3F1C">
      <w:rPr>
        <w:rFonts w:ascii="Times New Roman" w:hAnsi="Times New Roman" w:cs="Times New Roman"/>
        <w:sz w:val="18"/>
      </w:rPr>
      <w:t xml:space="preserve"> </w:t>
    </w:r>
    <w:r w:rsidR="00EB540A" w:rsidRPr="008C3F1C">
      <w:rPr>
        <w:rFonts w:ascii="Times New Roman" w:hAnsi="Times New Roman" w:cs="Times New Roman"/>
        <w:sz w:val="18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8D" w:rsidRDefault="0027458D" w:rsidP="00D877AE">
      <w:pPr>
        <w:spacing w:after="0" w:line="240" w:lineRule="auto"/>
      </w:pPr>
      <w:r>
        <w:separator/>
      </w:r>
    </w:p>
  </w:footnote>
  <w:footnote w:type="continuationSeparator" w:id="0">
    <w:p w:rsidR="0027458D" w:rsidRDefault="0027458D" w:rsidP="00D8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9B5"/>
    <w:multiLevelType w:val="hybridMultilevel"/>
    <w:tmpl w:val="F5127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E64A87"/>
    <w:multiLevelType w:val="hybridMultilevel"/>
    <w:tmpl w:val="7E8A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22A9"/>
    <w:multiLevelType w:val="hybridMultilevel"/>
    <w:tmpl w:val="C2B05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1372"/>
    <w:multiLevelType w:val="hybridMultilevel"/>
    <w:tmpl w:val="7A104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713C"/>
    <w:multiLevelType w:val="hybridMultilevel"/>
    <w:tmpl w:val="BCE06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C15E1B"/>
    <w:multiLevelType w:val="hybridMultilevel"/>
    <w:tmpl w:val="1736C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31E1"/>
    <w:multiLevelType w:val="hybridMultilevel"/>
    <w:tmpl w:val="6BC6F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C5246"/>
    <w:multiLevelType w:val="hybridMultilevel"/>
    <w:tmpl w:val="FC142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9120A"/>
    <w:multiLevelType w:val="hybridMultilevel"/>
    <w:tmpl w:val="68841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48DB"/>
    <w:multiLevelType w:val="hybridMultilevel"/>
    <w:tmpl w:val="9FB44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8B43D7"/>
    <w:multiLevelType w:val="hybridMultilevel"/>
    <w:tmpl w:val="B77CC0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4D58B3"/>
    <w:multiLevelType w:val="hybridMultilevel"/>
    <w:tmpl w:val="090C6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70D3"/>
    <w:multiLevelType w:val="hybridMultilevel"/>
    <w:tmpl w:val="1DBE6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52E8F"/>
    <w:multiLevelType w:val="hybridMultilevel"/>
    <w:tmpl w:val="9E7C9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56"/>
    <w:rsid w:val="0000027A"/>
    <w:rsid w:val="00022F19"/>
    <w:rsid w:val="000571BA"/>
    <w:rsid w:val="00065CFD"/>
    <w:rsid w:val="00086672"/>
    <w:rsid w:val="000877E6"/>
    <w:rsid w:val="00096D30"/>
    <w:rsid w:val="000A77E6"/>
    <w:rsid w:val="000B1AD3"/>
    <w:rsid w:val="000C63F8"/>
    <w:rsid w:val="000F4A19"/>
    <w:rsid w:val="00103C9B"/>
    <w:rsid w:val="00146E8A"/>
    <w:rsid w:val="00153BFE"/>
    <w:rsid w:val="0015544A"/>
    <w:rsid w:val="001627A6"/>
    <w:rsid w:val="00175FBB"/>
    <w:rsid w:val="0018643B"/>
    <w:rsid w:val="001A4D7F"/>
    <w:rsid w:val="001A5A7C"/>
    <w:rsid w:val="001B3447"/>
    <w:rsid w:val="001C76E6"/>
    <w:rsid w:val="001C7807"/>
    <w:rsid w:val="002007D4"/>
    <w:rsid w:val="00237DAD"/>
    <w:rsid w:val="00255B94"/>
    <w:rsid w:val="0027458D"/>
    <w:rsid w:val="00293104"/>
    <w:rsid w:val="002D5015"/>
    <w:rsid w:val="003129AC"/>
    <w:rsid w:val="00315838"/>
    <w:rsid w:val="00326C5B"/>
    <w:rsid w:val="00360744"/>
    <w:rsid w:val="00371DDD"/>
    <w:rsid w:val="00391602"/>
    <w:rsid w:val="003A0ABC"/>
    <w:rsid w:val="003A4E7D"/>
    <w:rsid w:val="003B040D"/>
    <w:rsid w:val="003C7EB4"/>
    <w:rsid w:val="0047350C"/>
    <w:rsid w:val="00494B54"/>
    <w:rsid w:val="004F3AED"/>
    <w:rsid w:val="00515345"/>
    <w:rsid w:val="00520250"/>
    <w:rsid w:val="00533D25"/>
    <w:rsid w:val="005506F5"/>
    <w:rsid w:val="00555CBD"/>
    <w:rsid w:val="005647BD"/>
    <w:rsid w:val="00592637"/>
    <w:rsid w:val="005D6D97"/>
    <w:rsid w:val="0061364C"/>
    <w:rsid w:val="00622163"/>
    <w:rsid w:val="006352B5"/>
    <w:rsid w:val="00637228"/>
    <w:rsid w:val="006515EC"/>
    <w:rsid w:val="0067560B"/>
    <w:rsid w:val="00696979"/>
    <w:rsid w:val="006D13D6"/>
    <w:rsid w:val="0071097B"/>
    <w:rsid w:val="007843C2"/>
    <w:rsid w:val="00795B1F"/>
    <w:rsid w:val="00795C42"/>
    <w:rsid w:val="007B3E29"/>
    <w:rsid w:val="007B3FEE"/>
    <w:rsid w:val="007C3AB6"/>
    <w:rsid w:val="007E705C"/>
    <w:rsid w:val="00815E85"/>
    <w:rsid w:val="00816865"/>
    <w:rsid w:val="00835E4B"/>
    <w:rsid w:val="00850711"/>
    <w:rsid w:val="00883F1F"/>
    <w:rsid w:val="008A026E"/>
    <w:rsid w:val="008C3F1C"/>
    <w:rsid w:val="008D103B"/>
    <w:rsid w:val="008F2F43"/>
    <w:rsid w:val="008F621E"/>
    <w:rsid w:val="00936BBF"/>
    <w:rsid w:val="009373CE"/>
    <w:rsid w:val="009444AD"/>
    <w:rsid w:val="00987B73"/>
    <w:rsid w:val="009C6D7F"/>
    <w:rsid w:val="009D607B"/>
    <w:rsid w:val="009D7DF9"/>
    <w:rsid w:val="009F6E2B"/>
    <w:rsid w:val="00A00944"/>
    <w:rsid w:val="00A55304"/>
    <w:rsid w:val="00A67FF9"/>
    <w:rsid w:val="00A72D05"/>
    <w:rsid w:val="00A92DA3"/>
    <w:rsid w:val="00AA3DBE"/>
    <w:rsid w:val="00AC645D"/>
    <w:rsid w:val="00B032E4"/>
    <w:rsid w:val="00B105B2"/>
    <w:rsid w:val="00B258F4"/>
    <w:rsid w:val="00B3338E"/>
    <w:rsid w:val="00B801E2"/>
    <w:rsid w:val="00BD3D41"/>
    <w:rsid w:val="00C0154A"/>
    <w:rsid w:val="00C23DC1"/>
    <w:rsid w:val="00C64D3D"/>
    <w:rsid w:val="00CB232C"/>
    <w:rsid w:val="00D15AC8"/>
    <w:rsid w:val="00D2272A"/>
    <w:rsid w:val="00D310AC"/>
    <w:rsid w:val="00D850D9"/>
    <w:rsid w:val="00D866E8"/>
    <w:rsid w:val="00D877AE"/>
    <w:rsid w:val="00DC7256"/>
    <w:rsid w:val="00E11BD2"/>
    <w:rsid w:val="00E4087C"/>
    <w:rsid w:val="00E47790"/>
    <w:rsid w:val="00E53375"/>
    <w:rsid w:val="00E60883"/>
    <w:rsid w:val="00E623D4"/>
    <w:rsid w:val="00E87EF6"/>
    <w:rsid w:val="00E9002B"/>
    <w:rsid w:val="00E934B2"/>
    <w:rsid w:val="00EB540A"/>
    <w:rsid w:val="00EC35C2"/>
    <w:rsid w:val="00ED1E5D"/>
    <w:rsid w:val="00EE02B8"/>
    <w:rsid w:val="00EF7BCD"/>
    <w:rsid w:val="00F12866"/>
    <w:rsid w:val="00F20C3D"/>
    <w:rsid w:val="00F27401"/>
    <w:rsid w:val="00F34EA0"/>
    <w:rsid w:val="00FC17D0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787C2-2582-4E4B-A69B-A68B469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B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4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7D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83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AE"/>
  </w:style>
  <w:style w:type="paragraph" w:styleId="Footer">
    <w:name w:val="footer"/>
    <w:basedOn w:val="Normal"/>
    <w:link w:val="FooterChar"/>
    <w:uiPriority w:val="99"/>
    <w:unhideWhenUsed/>
    <w:rsid w:val="00D8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A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4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E6088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A7C"/>
    <w:pPr>
      <w:ind w:left="720"/>
      <w:contextualSpacing/>
    </w:pPr>
  </w:style>
  <w:style w:type="table" w:styleId="TableGrid">
    <w:name w:val="Table Grid"/>
    <w:basedOn w:val="TableNormal"/>
    <w:uiPriority w:val="59"/>
    <w:rsid w:val="00D8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3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omon.longwood.edu/offices--departments/environmental-health--safety/policies--procedures/use-of-electric-space-heaters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fire.com/state_fire_marshal/pdf/2014/Virginia%20Statewide%20Fire%20Prevention%20Cod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/dts/otpca/nrtl/nrtl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fety@longwood.edu" TargetMode="External"/><Relationship Id="rId10" Type="http://schemas.openxmlformats.org/officeDocument/2006/relationships/hyperlink" Target="http://www.cozyproducts.com/cozy-toes-products-94.php?page_id=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ormat.com/heated-mats/index.htm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B2AD-0770-406C-B4CF-EB3B8BBB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Soldivieri, Barbara</cp:lastModifiedBy>
  <cp:revision>2</cp:revision>
  <cp:lastPrinted>2016-11-10T19:39:00Z</cp:lastPrinted>
  <dcterms:created xsi:type="dcterms:W3CDTF">2016-11-30T18:44:00Z</dcterms:created>
  <dcterms:modified xsi:type="dcterms:W3CDTF">2016-11-30T18:44:00Z</dcterms:modified>
</cp:coreProperties>
</file>