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9B3" w:rsidRDefault="000C19B3" w:rsidP="000C19B3">
      <w:pPr>
        <w:rPr>
          <w:rFonts w:ascii="Times New Roman" w:hAnsi="Times New Roman" w:cs="Times New Roman"/>
          <w:b/>
        </w:rPr>
      </w:pPr>
      <w:r w:rsidRPr="00B52930">
        <w:rPr>
          <w:rFonts w:ascii="Times New Roman" w:hAnsi="Times New Roman" w:cs="Times New Roman"/>
          <w:b/>
          <w:sz w:val="24"/>
          <w:szCs w:val="24"/>
        </w:rPr>
        <w:t>Program Name:</w:t>
      </w:r>
      <w:r w:rsidR="00977F4D" w:rsidRPr="00977F4D">
        <w:rPr>
          <w:rFonts w:ascii="Times New Roman" w:hAnsi="Times New Roman" w:cs="Times New Roman"/>
          <w:b/>
        </w:rPr>
        <w:t xml:space="preserve"> </w:t>
      </w:r>
      <w:r w:rsidR="00304757">
        <w:rPr>
          <w:rFonts w:ascii="Times New Roman" w:hAnsi="Times New Roman" w:cs="Times New Roman"/>
          <w:b/>
        </w:rPr>
        <w:t>Lockout/Tagout (LOTO)</w:t>
      </w:r>
    </w:p>
    <w:p w:rsidR="00D65C34" w:rsidRDefault="004E2800" w:rsidP="00D65C34">
      <w:pPr>
        <w:spacing w:line="240" w:lineRule="auto"/>
        <w:contextualSpacing/>
        <w:rPr>
          <w:rFonts w:ascii="Times New Roman" w:hAnsi="Times New Roman" w:cs="Times New Roman"/>
        </w:rPr>
      </w:pPr>
      <w:r>
        <w:rPr>
          <w:rFonts w:ascii="Times New Roman" w:hAnsi="Times New Roman" w:cs="Times New Roman"/>
          <w:b/>
        </w:rPr>
        <w:t>1.0</w:t>
      </w:r>
      <w:r>
        <w:rPr>
          <w:rFonts w:ascii="Times New Roman" w:hAnsi="Times New Roman" w:cs="Times New Roman"/>
          <w:b/>
        </w:rPr>
        <w:tab/>
        <w:t>Staff</w:t>
      </w:r>
      <w:r w:rsidR="00D65C34">
        <w:rPr>
          <w:rFonts w:ascii="Times New Roman" w:hAnsi="Times New Roman" w:cs="Times New Roman"/>
          <w:b/>
        </w:rPr>
        <w:tab/>
      </w:r>
      <w:r w:rsidR="00D65C34">
        <w:rPr>
          <w:rFonts w:ascii="Times New Roman" w:hAnsi="Times New Roman" w:cs="Times New Roman"/>
        </w:rPr>
        <w:t>Lead:</w:t>
      </w:r>
      <w:r w:rsidR="00D65C34">
        <w:rPr>
          <w:rFonts w:ascii="Times New Roman" w:hAnsi="Times New Roman" w:cs="Times New Roman"/>
        </w:rPr>
        <w:tab/>
        <w:t>EHS Staff</w:t>
      </w:r>
    </w:p>
    <w:p w:rsidR="00D65C34" w:rsidRDefault="00D65C34" w:rsidP="00D65C34">
      <w:pPr>
        <w:spacing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Facilities Director</w:t>
      </w:r>
    </w:p>
    <w:p w:rsidR="00D65C34" w:rsidRDefault="00D65C34" w:rsidP="00D65C34">
      <w:pPr>
        <w:spacing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Shop Supervisors</w:t>
      </w:r>
    </w:p>
    <w:p w:rsidR="00D65C34" w:rsidRDefault="00D65C34" w:rsidP="00D65C34">
      <w:pPr>
        <w:spacing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Other:</w:t>
      </w:r>
      <w:r>
        <w:rPr>
          <w:rFonts w:ascii="Times New Roman" w:hAnsi="Times New Roman" w:cs="Times New Roman"/>
        </w:rPr>
        <w:tab/>
        <w:t>Trades Employees</w:t>
      </w:r>
      <w:r>
        <w:rPr>
          <w:rFonts w:ascii="Times New Roman" w:hAnsi="Times New Roman" w:cs="Times New Roman"/>
        </w:rPr>
        <w:tab/>
      </w:r>
      <w:r>
        <w:rPr>
          <w:rFonts w:ascii="Times New Roman" w:hAnsi="Times New Roman" w:cs="Times New Roman"/>
        </w:rPr>
        <w:tab/>
        <w:t>Total FTE:  0.1</w:t>
      </w:r>
    </w:p>
    <w:p w:rsidR="00D65C34" w:rsidRDefault="00D65C34" w:rsidP="00D65C34">
      <w:pPr>
        <w:spacing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Equipment:  LOTO Devices</w:t>
      </w:r>
      <w:r w:rsidR="001E32B4">
        <w:rPr>
          <w:rFonts w:ascii="Times New Roman" w:hAnsi="Times New Roman" w:cs="Times New Roman"/>
        </w:rPr>
        <w:t>, Labeling equipment</w:t>
      </w:r>
    </w:p>
    <w:p w:rsidR="001E32B4" w:rsidRDefault="001E32B4" w:rsidP="00D65C34">
      <w:pPr>
        <w:spacing w:line="240" w:lineRule="auto"/>
        <w:contextualSpacing/>
        <w:rPr>
          <w:rFonts w:ascii="Times New Roman" w:hAnsi="Times New Roman" w:cs="Times New Roman"/>
        </w:rPr>
      </w:pPr>
    </w:p>
    <w:p w:rsidR="001E32B4" w:rsidRDefault="004E2800" w:rsidP="00D65C34">
      <w:pPr>
        <w:spacing w:line="240" w:lineRule="auto"/>
        <w:contextualSpacing/>
        <w:rPr>
          <w:rFonts w:ascii="Times New Roman" w:hAnsi="Times New Roman" w:cs="Times New Roman"/>
          <w:b/>
        </w:rPr>
      </w:pPr>
      <w:r>
        <w:rPr>
          <w:rFonts w:ascii="Times New Roman" w:hAnsi="Times New Roman" w:cs="Times New Roman"/>
          <w:b/>
        </w:rPr>
        <w:t>2.0</w:t>
      </w:r>
      <w:r>
        <w:rPr>
          <w:rFonts w:ascii="Times New Roman" w:hAnsi="Times New Roman" w:cs="Times New Roman"/>
          <w:b/>
        </w:rPr>
        <w:tab/>
        <w:t>Description</w:t>
      </w:r>
    </w:p>
    <w:p w:rsidR="001E32B4" w:rsidRDefault="001E32B4" w:rsidP="00D65C34">
      <w:pPr>
        <w:spacing w:line="240" w:lineRule="auto"/>
        <w:contextualSpacing/>
        <w:rPr>
          <w:rFonts w:ascii="Times New Roman" w:hAnsi="Times New Roman" w:cs="Times New Roman"/>
          <w:b/>
        </w:rPr>
      </w:pPr>
    </w:p>
    <w:p w:rsidR="001E32B4" w:rsidRDefault="001E32B4" w:rsidP="001E32B4">
      <w:pPr>
        <w:spacing w:line="240" w:lineRule="auto"/>
        <w:ind w:left="720"/>
        <w:contextualSpacing/>
        <w:rPr>
          <w:rFonts w:ascii="Times New Roman" w:hAnsi="Times New Roman" w:cs="Times New Roman"/>
        </w:rPr>
      </w:pPr>
      <w:r>
        <w:rPr>
          <w:rFonts w:ascii="Times New Roman" w:hAnsi="Times New Roman" w:cs="Times New Roman"/>
        </w:rPr>
        <w:t>It is the goal of Longwood University to protect all employees, students, visitors, contractors and other personnel from potential hazards when they place any part of their body near a machine’s point of operation, power transmission, pinch point, or other moving parts during maintenance and servicing activates.  If the machine is not properly shut down and secured, it could unexpectedly start up, release stored energy, move, or cycle, causing crushing injuries, amputations, or even fatal injuries.</w:t>
      </w:r>
    </w:p>
    <w:p w:rsidR="001E32B4" w:rsidRDefault="001E32B4" w:rsidP="001E32B4">
      <w:pPr>
        <w:spacing w:line="240" w:lineRule="auto"/>
        <w:ind w:left="720"/>
        <w:contextualSpacing/>
        <w:rPr>
          <w:rFonts w:ascii="Times New Roman" w:hAnsi="Times New Roman" w:cs="Times New Roman"/>
        </w:rPr>
      </w:pPr>
    </w:p>
    <w:p w:rsidR="001E32B4" w:rsidRDefault="001E32B4" w:rsidP="001E32B4">
      <w:pPr>
        <w:ind w:left="720"/>
        <w:rPr>
          <w:rFonts w:ascii="Times New Roman" w:hAnsi="Times New Roman" w:cs="Times New Roman"/>
          <w:i/>
        </w:rPr>
      </w:pPr>
      <w:r>
        <w:rPr>
          <w:rFonts w:ascii="Times New Roman" w:hAnsi="Times New Roman" w:cs="Times New Roman"/>
        </w:rPr>
        <w:t xml:space="preserve">The content of this Program is based on the Occupational Safety and Health Administration (OSHA) general industry standard 29 CFR 1910.147, </w:t>
      </w:r>
      <w:r>
        <w:rPr>
          <w:rFonts w:ascii="Times New Roman" w:hAnsi="Times New Roman" w:cs="Times New Roman"/>
          <w:i/>
        </w:rPr>
        <w:t>The Control of Hazardous Energy</w:t>
      </w:r>
      <w:r>
        <w:rPr>
          <w:rFonts w:ascii="Times New Roman" w:hAnsi="Times New Roman" w:cs="Times New Roman"/>
        </w:rPr>
        <w:t xml:space="preserve"> and Virginia Department of Labor (VOSHA) standard VOSHA 1910.147 </w:t>
      </w:r>
      <w:r>
        <w:rPr>
          <w:rFonts w:ascii="Times New Roman" w:hAnsi="Times New Roman" w:cs="Times New Roman"/>
          <w:i/>
        </w:rPr>
        <w:t>Control of Hazardous Energy (Lockout/Tagout)</w:t>
      </w:r>
      <w:r>
        <w:rPr>
          <w:rFonts w:ascii="Times New Roman" w:hAnsi="Times New Roman" w:cs="Times New Roman"/>
        </w:rPr>
        <w:t>.</w:t>
      </w:r>
      <w:r>
        <w:rPr>
          <w:rFonts w:ascii="Times New Roman" w:hAnsi="Times New Roman" w:cs="Times New Roman"/>
          <w:i/>
        </w:rPr>
        <w:t xml:space="preserve"> </w:t>
      </w:r>
    </w:p>
    <w:p w:rsidR="005B1147" w:rsidRDefault="005B1147" w:rsidP="005B1147">
      <w:pPr>
        <w:spacing w:line="240" w:lineRule="auto"/>
        <w:ind w:left="720"/>
        <w:contextualSpacing/>
        <w:rPr>
          <w:rFonts w:ascii="Times New Roman" w:hAnsi="Times New Roman" w:cs="Times New Roman"/>
        </w:rPr>
      </w:pPr>
      <w:r>
        <w:rPr>
          <w:rFonts w:ascii="Times New Roman" w:hAnsi="Times New Roman" w:cs="Times New Roman"/>
        </w:rPr>
        <w:t>A well-designed LOTO program does not exist in isolation.  Workers performing maintenance activities may be at risk from other hazards in the work area not covered by the LOTO program.  Whenever workers plan to shut down machinery or equipment, consider whether they also need protection from:</w:t>
      </w:r>
    </w:p>
    <w:p w:rsidR="005B1147" w:rsidRDefault="005B1147" w:rsidP="005B1147">
      <w:pPr>
        <w:pStyle w:val="ListParagraph"/>
        <w:numPr>
          <w:ilvl w:val="0"/>
          <w:numId w:val="10"/>
        </w:numPr>
        <w:spacing w:line="240" w:lineRule="auto"/>
        <w:rPr>
          <w:rFonts w:ascii="Times New Roman" w:hAnsi="Times New Roman" w:cs="Times New Roman"/>
        </w:rPr>
      </w:pPr>
      <w:r>
        <w:rPr>
          <w:rFonts w:ascii="Times New Roman" w:hAnsi="Times New Roman" w:cs="Times New Roman"/>
        </w:rPr>
        <w:t>Confined Space Hazards</w:t>
      </w:r>
    </w:p>
    <w:p w:rsidR="005B1147" w:rsidRDefault="005B1147" w:rsidP="005B1147">
      <w:pPr>
        <w:pStyle w:val="ListParagraph"/>
        <w:numPr>
          <w:ilvl w:val="0"/>
          <w:numId w:val="10"/>
        </w:numPr>
        <w:spacing w:line="240" w:lineRule="auto"/>
        <w:rPr>
          <w:rFonts w:ascii="Times New Roman" w:hAnsi="Times New Roman" w:cs="Times New Roman"/>
        </w:rPr>
      </w:pPr>
      <w:r>
        <w:rPr>
          <w:rFonts w:ascii="Times New Roman" w:hAnsi="Times New Roman" w:cs="Times New Roman"/>
        </w:rPr>
        <w:t>Machinery Hazards</w:t>
      </w:r>
    </w:p>
    <w:p w:rsidR="005B1147" w:rsidRDefault="005B1147" w:rsidP="005B1147">
      <w:pPr>
        <w:pStyle w:val="ListParagraph"/>
        <w:numPr>
          <w:ilvl w:val="0"/>
          <w:numId w:val="10"/>
        </w:numPr>
        <w:spacing w:line="240" w:lineRule="auto"/>
        <w:rPr>
          <w:rFonts w:ascii="Times New Roman" w:hAnsi="Times New Roman" w:cs="Times New Roman"/>
        </w:rPr>
      </w:pPr>
      <w:r>
        <w:rPr>
          <w:rFonts w:ascii="Times New Roman" w:hAnsi="Times New Roman" w:cs="Times New Roman"/>
        </w:rPr>
        <w:t>Hazards Requiring Personal Protective Equipment (PPE)</w:t>
      </w:r>
    </w:p>
    <w:p w:rsidR="005B1147" w:rsidRDefault="005B1147" w:rsidP="005B1147">
      <w:pPr>
        <w:pStyle w:val="ListParagraph"/>
        <w:numPr>
          <w:ilvl w:val="0"/>
          <w:numId w:val="10"/>
        </w:numPr>
        <w:spacing w:line="240" w:lineRule="auto"/>
        <w:rPr>
          <w:rFonts w:ascii="Times New Roman" w:hAnsi="Times New Roman" w:cs="Times New Roman"/>
        </w:rPr>
      </w:pPr>
      <w:r>
        <w:rPr>
          <w:rFonts w:ascii="Times New Roman" w:hAnsi="Times New Roman" w:cs="Times New Roman"/>
        </w:rPr>
        <w:t>Pipe Breaking Hazards</w:t>
      </w:r>
    </w:p>
    <w:p w:rsidR="001E32B4" w:rsidRDefault="004E2800" w:rsidP="001E32B4">
      <w:pPr>
        <w:spacing w:line="240" w:lineRule="auto"/>
        <w:contextualSpacing/>
        <w:rPr>
          <w:rFonts w:ascii="Times New Roman" w:hAnsi="Times New Roman" w:cs="Times New Roman"/>
        </w:rPr>
      </w:pPr>
      <w:bookmarkStart w:id="0" w:name="_GoBack"/>
      <w:bookmarkEnd w:id="0"/>
      <w:r>
        <w:rPr>
          <w:rFonts w:ascii="Times New Roman" w:hAnsi="Times New Roman" w:cs="Times New Roman"/>
          <w:b/>
        </w:rPr>
        <w:t>3.0</w:t>
      </w:r>
      <w:r>
        <w:rPr>
          <w:rFonts w:ascii="Times New Roman" w:hAnsi="Times New Roman" w:cs="Times New Roman"/>
          <w:b/>
        </w:rPr>
        <w:tab/>
        <w:t>Scope</w:t>
      </w:r>
    </w:p>
    <w:p w:rsidR="001E32B4" w:rsidRDefault="001E32B4" w:rsidP="001E32B4">
      <w:pPr>
        <w:spacing w:line="240" w:lineRule="auto"/>
        <w:contextualSpacing/>
        <w:rPr>
          <w:rFonts w:ascii="Times New Roman" w:hAnsi="Times New Roman" w:cs="Times New Roman"/>
        </w:rPr>
      </w:pPr>
    </w:p>
    <w:p w:rsidR="001E6EAD" w:rsidRDefault="001E6EAD" w:rsidP="001E6EAD">
      <w:pPr>
        <w:spacing w:line="240" w:lineRule="auto"/>
        <w:ind w:left="720"/>
        <w:rPr>
          <w:rFonts w:ascii="Times New Roman" w:hAnsi="Times New Roman" w:cs="Times New Roman"/>
        </w:rPr>
      </w:pPr>
      <w:r>
        <w:rPr>
          <w:rFonts w:ascii="Times New Roman" w:hAnsi="Times New Roman" w:cs="Times New Roman"/>
        </w:rPr>
        <w:t xml:space="preserve">This program covers all Facilities Management Shops and the Heating Plant at Longwood University.  The program is applied to all </w:t>
      </w:r>
      <w:r w:rsidRPr="001E6EAD">
        <w:rPr>
          <w:rFonts w:ascii="Times New Roman" w:hAnsi="Times New Roman" w:cs="Times New Roman"/>
        </w:rPr>
        <w:t>Longwood University</w:t>
      </w:r>
      <w:r>
        <w:rPr>
          <w:rFonts w:ascii="Times New Roman" w:hAnsi="Times New Roman" w:cs="Times New Roman"/>
        </w:rPr>
        <w:t xml:space="preserve"> owned and managed properties including </w:t>
      </w:r>
      <w:r w:rsidR="00012109">
        <w:rPr>
          <w:rFonts w:ascii="Times New Roman" w:hAnsi="Times New Roman" w:cs="Times New Roman"/>
        </w:rPr>
        <w:t>Foundation</w:t>
      </w:r>
      <w:r>
        <w:rPr>
          <w:rFonts w:ascii="Times New Roman" w:hAnsi="Times New Roman" w:cs="Times New Roman"/>
        </w:rPr>
        <w:t xml:space="preserve"> Properties and Real Estate Foundation Properties.</w:t>
      </w:r>
    </w:p>
    <w:p w:rsidR="004E2800" w:rsidRDefault="004E2800" w:rsidP="004E2800">
      <w:pPr>
        <w:spacing w:line="240" w:lineRule="auto"/>
        <w:rPr>
          <w:rFonts w:ascii="Times New Roman" w:hAnsi="Times New Roman" w:cs="Times New Roman"/>
        </w:rPr>
      </w:pPr>
      <w:r>
        <w:rPr>
          <w:rFonts w:ascii="Times New Roman" w:hAnsi="Times New Roman" w:cs="Times New Roman"/>
          <w:b/>
        </w:rPr>
        <w:t>4.0</w:t>
      </w:r>
      <w:r>
        <w:rPr>
          <w:rFonts w:ascii="Times New Roman" w:hAnsi="Times New Roman" w:cs="Times New Roman"/>
          <w:b/>
        </w:rPr>
        <w:tab/>
        <w:t>Performance Metrics</w:t>
      </w:r>
    </w:p>
    <w:p w:rsidR="004E2800" w:rsidRDefault="004E2800" w:rsidP="004E2800">
      <w:pPr>
        <w:spacing w:line="240" w:lineRule="auto"/>
        <w:contextualSpacing/>
        <w:rPr>
          <w:rFonts w:ascii="Times New Roman" w:hAnsi="Times New Roman" w:cs="Times New Roman"/>
        </w:rPr>
      </w:pPr>
      <w:r>
        <w:rPr>
          <w:rFonts w:ascii="Times New Roman" w:hAnsi="Times New Roman" w:cs="Times New Roman"/>
        </w:rPr>
        <w:tab/>
        <w:t>LOTO Procedures are written and implemented</w:t>
      </w:r>
    </w:p>
    <w:p w:rsidR="004E2800" w:rsidRDefault="004E2800" w:rsidP="004E2800">
      <w:pPr>
        <w:spacing w:line="240" w:lineRule="auto"/>
        <w:contextualSpacing/>
        <w:rPr>
          <w:rFonts w:ascii="Times New Roman" w:hAnsi="Times New Roman" w:cs="Times New Roman"/>
        </w:rPr>
      </w:pPr>
      <w:r>
        <w:rPr>
          <w:rFonts w:ascii="Times New Roman" w:hAnsi="Times New Roman" w:cs="Times New Roman"/>
        </w:rPr>
        <w:tab/>
        <w:t>Employees are trained</w:t>
      </w:r>
    </w:p>
    <w:p w:rsidR="004E2800" w:rsidRDefault="004E2800" w:rsidP="004E2800">
      <w:pPr>
        <w:spacing w:line="240" w:lineRule="auto"/>
        <w:contextualSpacing/>
        <w:rPr>
          <w:rFonts w:ascii="Times New Roman" w:hAnsi="Times New Roman" w:cs="Times New Roman"/>
        </w:rPr>
      </w:pPr>
      <w:r>
        <w:rPr>
          <w:rFonts w:ascii="Times New Roman" w:hAnsi="Times New Roman" w:cs="Times New Roman"/>
        </w:rPr>
        <w:tab/>
        <w:t>Employees are following procedures</w:t>
      </w:r>
    </w:p>
    <w:p w:rsidR="004E2800" w:rsidRDefault="004E2800" w:rsidP="004E2800">
      <w:pPr>
        <w:spacing w:line="240" w:lineRule="auto"/>
        <w:contextualSpacing/>
        <w:rPr>
          <w:rFonts w:ascii="Times New Roman" w:hAnsi="Times New Roman" w:cs="Times New Roman"/>
        </w:rPr>
      </w:pPr>
      <w:r>
        <w:rPr>
          <w:rFonts w:ascii="Times New Roman" w:hAnsi="Times New Roman" w:cs="Times New Roman"/>
        </w:rPr>
        <w:tab/>
        <w:t>Equipment is labeled</w:t>
      </w:r>
    </w:p>
    <w:p w:rsidR="004E2800" w:rsidRDefault="004E2800" w:rsidP="004E2800">
      <w:pPr>
        <w:spacing w:line="240" w:lineRule="auto"/>
        <w:contextualSpacing/>
        <w:rPr>
          <w:rFonts w:ascii="Times New Roman" w:hAnsi="Times New Roman" w:cs="Times New Roman"/>
        </w:rPr>
      </w:pPr>
      <w:r>
        <w:rPr>
          <w:rFonts w:ascii="Times New Roman" w:hAnsi="Times New Roman" w:cs="Times New Roman"/>
        </w:rPr>
        <w:tab/>
        <w:t>LOTO devices are purchased and used</w:t>
      </w:r>
    </w:p>
    <w:p w:rsidR="004E2800" w:rsidRDefault="004E2800" w:rsidP="004E2800">
      <w:pPr>
        <w:spacing w:line="240" w:lineRule="auto"/>
        <w:contextualSpacing/>
        <w:rPr>
          <w:rFonts w:ascii="Times New Roman" w:hAnsi="Times New Roman" w:cs="Times New Roman"/>
        </w:rPr>
      </w:pPr>
    </w:p>
    <w:p w:rsidR="004E2800" w:rsidRDefault="004E2800" w:rsidP="004E2800">
      <w:pPr>
        <w:spacing w:line="240" w:lineRule="auto"/>
        <w:contextualSpacing/>
        <w:rPr>
          <w:rFonts w:ascii="Times New Roman" w:hAnsi="Times New Roman" w:cs="Times New Roman"/>
        </w:rPr>
      </w:pPr>
    </w:p>
    <w:p w:rsidR="004E2800" w:rsidRDefault="004E2800" w:rsidP="004E2800">
      <w:pPr>
        <w:spacing w:line="240" w:lineRule="auto"/>
        <w:contextualSpacing/>
        <w:rPr>
          <w:rFonts w:ascii="Times New Roman" w:hAnsi="Times New Roman" w:cs="Times New Roman"/>
        </w:rPr>
      </w:pPr>
    </w:p>
    <w:p w:rsidR="004E2800" w:rsidRDefault="004E2800" w:rsidP="004E2800">
      <w:pPr>
        <w:spacing w:line="240" w:lineRule="auto"/>
        <w:contextualSpacing/>
        <w:rPr>
          <w:rFonts w:ascii="Times New Roman" w:hAnsi="Times New Roman" w:cs="Times New Roman"/>
          <w:b/>
        </w:rPr>
      </w:pPr>
      <w:r>
        <w:rPr>
          <w:rFonts w:ascii="Times New Roman" w:hAnsi="Times New Roman" w:cs="Times New Roman"/>
          <w:b/>
        </w:rPr>
        <w:lastRenderedPageBreak/>
        <w:t>5.0</w:t>
      </w:r>
      <w:r>
        <w:rPr>
          <w:rFonts w:ascii="Times New Roman" w:hAnsi="Times New Roman" w:cs="Times New Roman"/>
          <w:b/>
        </w:rPr>
        <w:tab/>
        <w:t>Compliance Requirements</w:t>
      </w:r>
    </w:p>
    <w:p w:rsidR="00E45215" w:rsidRDefault="00E45215" w:rsidP="004E2800">
      <w:pPr>
        <w:spacing w:line="240" w:lineRule="auto"/>
        <w:contextualSpacing/>
        <w:rPr>
          <w:rFonts w:ascii="Times New Roman" w:hAnsi="Times New Roman" w:cs="Times New Roman"/>
          <w:b/>
        </w:rPr>
      </w:pPr>
    </w:p>
    <w:p w:rsidR="00E45215" w:rsidRDefault="00E45215" w:rsidP="004E2800">
      <w:pPr>
        <w:spacing w:line="240" w:lineRule="auto"/>
        <w:contextualSpacing/>
        <w:rPr>
          <w:rFonts w:ascii="Times New Roman" w:hAnsi="Times New Roman" w:cs="Times New Roman"/>
        </w:rPr>
      </w:pPr>
      <w:r>
        <w:rPr>
          <w:rFonts w:ascii="Times New Roman" w:hAnsi="Times New Roman" w:cs="Times New Roman"/>
          <w:b/>
        </w:rPr>
        <w:tab/>
      </w:r>
      <w:r>
        <w:rPr>
          <w:rFonts w:ascii="Times New Roman" w:hAnsi="Times New Roman" w:cs="Times New Roman"/>
        </w:rPr>
        <w:t>OHSA: 29 CFR 1910.147 – The Control of Hazardous Energy</w:t>
      </w:r>
    </w:p>
    <w:p w:rsidR="00E45215" w:rsidRDefault="00E45215" w:rsidP="004E2800">
      <w:pPr>
        <w:spacing w:line="240" w:lineRule="auto"/>
        <w:contextualSpacing/>
        <w:rPr>
          <w:rFonts w:ascii="Times New Roman" w:hAnsi="Times New Roman" w:cs="Times New Roman"/>
        </w:rPr>
      </w:pPr>
      <w:r>
        <w:rPr>
          <w:rFonts w:ascii="Times New Roman" w:hAnsi="Times New Roman" w:cs="Times New Roman"/>
        </w:rPr>
        <w:tab/>
        <w:t>VOSHA:  1910.147 – Control of Hazardous Energy (Lockout/Tagout)</w:t>
      </w:r>
    </w:p>
    <w:p w:rsidR="00E45215" w:rsidRDefault="00E45215" w:rsidP="004E2800">
      <w:pPr>
        <w:spacing w:line="240" w:lineRule="auto"/>
        <w:contextualSpacing/>
        <w:rPr>
          <w:rFonts w:ascii="Times New Roman" w:hAnsi="Times New Roman" w:cs="Times New Roman"/>
        </w:rPr>
      </w:pPr>
    </w:p>
    <w:p w:rsidR="00E45215" w:rsidRDefault="00E45215" w:rsidP="004E2800">
      <w:pPr>
        <w:spacing w:line="240" w:lineRule="auto"/>
        <w:contextualSpacing/>
        <w:rPr>
          <w:rFonts w:ascii="Times New Roman" w:hAnsi="Times New Roman" w:cs="Times New Roman"/>
        </w:rPr>
      </w:pPr>
      <w:r>
        <w:rPr>
          <w:rFonts w:ascii="Times New Roman" w:hAnsi="Times New Roman" w:cs="Times New Roman"/>
        </w:rPr>
        <w:tab/>
        <w:t>Facilities</w:t>
      </w:r>
      <w:r w:rsidR="005B1147">
        <w:rPr>
          <w:rFonts w:ascii="Times New Roman" w:hAnsi="Times New Roman" w:cs="Times New Roman"/>
        </w:rPr>
        <w:t xml:space="preserve"> Management Director</w:t>
      </w:r>
      <w:r>
        <w:rPr>
          <w:rFonts w:ascii="Times New Roman" w:hAnsi="Times New Roman" w:cs="Times New Roman"/>
        </w:rPr>
        <w:t>:</w:t>
      </w:r>
    </w:p>
    <w:p w:rsidR="00E45215" w:rsidRDefault="00E45215" w:rsidP="00E45215">
      <w:pPr>
        <w:pStyle w:val="ListParagraph"/>
        <w:numPr>
          <w:ilvl w:val="0"/>
          <w:numId w:val="12"/>
        </w:numPr>
        <w:tabs>
          <w:tab w:val="num" w:pos="1260"/>
        </w:tabs>
        <w:spacing w:after="0"/>
        <w:ind w:left="1260" w:firstLine="0"/>
        <w:rPr>
          <w:rFonts w:ascii="Times New Roman" w:hAnsi="Times New Roman" w:cs="Times New Roman"/>
        </w:rPr>
      </w:pPr>
      <w:r>
        <w:rPr>
          <w:rFonts w:ascii="Times New Roman" w:hAnsi="Times New Roman" w:cs="Times New Roman"/>
        </w:rPr>
        <w:t xml:space="preserve">Administer </w:t>
      </w:r>
      <w:r w:rsidRPr="002724BE">
        <w:rPr>
          <w:rFonts w:ascii="Times New Roman" w:hAnsi="Times New Roman" w:cs="Times New Roman"/>
        </w:rPr>
        <w:t xml:space="preserve">facility-wide </w:t>
      </w:r>
      <w:r>
        <w:rPr>
          <w:rFonts w:ascii="Times New Roman" w:hAnsi="Times New Roman" w:cs="Times New Roman"/>
        </w:rPr>
        <w:t>Lockout/Tagout</w:t>
      </w:r>
      <w:r w:rsidRPr="002724BE">
        <w:rPr>
          <w:rFonts w:ascii="Times New Roman" w:hAnsi="Times New Roman" w:cs="Times New Roman"/>
        </w:rPr>
        <w:t xml:space="preserve"> work practices.</w:t>
      </w:r>
    </w:p>
    <w:p w:rsidR="00E45215" w:rsidRDefault="00E45215" w:rsidP="00E45215">
      <w:pPr>
        <w:pStyle w:val="ListParagraph"/>
        <w:numPr>
          <w:ilvl w:val="0"/>
          <w:numId w:val="12"/>
        </w:numPr>
        <w:tabs>
          <w:tab w:val="num" w:pos="1260"/>
        </w:tabs>
        <w:spacing w:after="0"/>
        <w:ind w:left="1260" w:firstLine="0"/>
        <w:rPr>
          <w:rFonts w:ascii="Times New Roman" w:hAnsi="Times New Roman" w:cs="Times New Roman"/>
        </w:rPr>
      </w:pPr>
      <w:r>
        <w:rPr>
          <w:rFonts w:ascii="Times New Roman" w:hAnsi="Times New Roman" w:cs="Times New Roman"/>
        </w:rPr>
        <w:t>Ensure LOTO procedures are added to AIM database</w:t>
      </w:r>
    </w:p>
    <w:p w:rsidR="00E45215" w:rsidRDefault="00E45215" w:rsidP="00E45215">
      <w:pPr>
        <w:pStyle w:val="ListParagraph"/>
        <w:numPr>
          <w:ilvl w:val="0"/>
          <w:numId w:val="12"/>
        </w:numPr>
        <w:tabs>
          <w:tab w:val="num" w:pos="1260"/>
        </w:tabs>
        <w:spacing w:after="0"/>
        <w:ind w:left="1260" w:firstLine="0"/>
        <w:rPr>
          <w:rFonts w:ascii="Times New Roman" w:hAnsi="Times New Roman" w:cs="Times New Roman"/>
        </w:rPr>
      </w:pPr>
      <w:r w:rsidRPr="002724BE">
        <w:rPr>
          <w:rFonts w:ascii="Times New Roman" w:hAnsi="Times New Roman" w:cs="Times New Roman"/>
        </w:rPr>
        <w:t>Ensure application and</w:t>
      </w:r>
      <w:r>
        <w:rPr>
          <w:rFonts w:ascii="Times New Roman" w:hAnsi="Times New Roman" w:cs="Times New Roman"/>
        </w:rPr>
        <w:t xml:space="preserve"> </w:t>
      </w:r>
      <w:r w:rsidRPr="002724BE">
        <w:rPr>
          <w:rFonts w:ascii="Times New Roman" w:hAnsi="Times New Roman" w:cs="Times New Roman"/>
        </w:rPr>
        <w:t xml:space="preserve">consistent enforcement of </w:t>
      </w:r>
      <w:r>
        <w:rPr>
          <w:rFonts w:ascii="Times New Roman" w:hAnsi="Times New Roman" w:cs="Times New Roman"/>
        </w:rPr>
        <w:t>Lockout/Tagout</w:t>
      </w:r>
      <w:r w:rsidRPr="002724BE">
        <w:rPr>
          <w:rFonts w:ascii="Times New Roman" w:hAnsi="Times New Roman" w:cs="Times New Roman"/>
        </w:rPr>
        <w:t xml:space="preserve"> work practices.</w:t>
      </w:r>
    </w:p>
    <w:p w:rsidR="00E45215" w:rsidRDefault="00E45215" w:rsidP="00E45215">
      <w:pPr>
        <w:pStyle w:val="ListParagraph"/>
        <w:numPr>
          <w:ilvl w:val="0"/>
          <w:numId w:val="12"/>
        </w:numPr>
        <w:tabs>
          <w:tab w:val="num" w:pos="1260"/>
        </w:tabs>
        <w:spacing w:after="0"/>
        <w:ind w:left="1260" w:firstLine="0"/>
        <w:rPr>
          <w:rFonts w:ascii="Times New Roman" w:hAnsi="Times New Roman" w:cs="Times New Roman"/>
        </w:rPr>
      </w:pPr>
      <w:r>
        <w:rPr>
          <w:rFonts w:ascii="Times New Roman" w:hAnsi="Times New Roman" w:cs="Times New Roman"/>
        </w:rPr>
        <w:t>Assist shops in implementing the provisions of this program</w:t>
      </w:r>
    </w:p>
    <w:p w:rsidR="00E45215" w:rsidRDefault="00E45215" w:rsidP="00E45215">
      <w:pPr>
        <w:pStyle w:val="ListParagraph"/>
        <w:numPr>
          <w:ilvl w:val="0"/>
          <w:numId w:val="12"/>
        </w:numPr>
        <w:tabs>
          <w:tab w:val="num" w:pos="1260"/>
        </w:tabs>
        <w:spacing w:after="0"/>
        <w:ind w:left="1260" w:firstLine="0"/>
        <w:rPr>
          <w:rFonts w:ascii="Times New Roman" w:hAnsi="Times New Roman" w:cs="Times New Roman"/>
        </w:rPr>
      </w:pPr>
      <w:r>
        <w:rPr>
          <w:rFonts w:ascii="Times New Roman" w:hAnsi="Times New Roman" w:cs="Times New Roman"/>
        </w:rPr>
        <w:t>Provide or assist in task-specific training for Lockout/Tagout work qualifications.</w:t>
      </w:r>
    </w:p>
    <w:p w:rsidR="00E45215" w:rsidRDefault="00E45215" w:rsidP="00E45215">
      <w:pPr>
        <w:pStyle w:val="ListParagraph"/>
        <w:numPr>
          <w:ilvl w:val="0"/>
          <w:numId w:val="12"/>
        </w:numPr>
        <w:tabs>
          <w:tab w:val="num" w:pos="1260"/>
        </w:tabs>
        <w:spacing w:after="0"/>
        <w:ind w:left="1260" w:firstLine="0"/>
        <w:rPr>
          <w:rFonts w:ascii="Times New Roman" w:hAnsi="Times New Roman" w:cs="Times New Roman"/>
        </w:rPr>
      </w:pPr>
      <w:r>
        <w:rPr>
          <w:rFonts w:ascii="Times New Roman" w:hAnsi="Times New Roman" w:cs="Times New Roman"/>
        </w:rPr>
        <w:t>Periodically review and update this written program</w:t>
      </w:r>
    </w:p>
    <w:p w:rsidR="00E45215" w:rsidRDefault="00E45215" w:rsidP="00E45215">
      <w:pPr>
        <w:pStyle w:val="ListParagraph"/>
        <w:numPr>
          <w:ilvl w:val="0"/>
          <w:numId w:val="12"/>
        </w:numPr>
        <w:tabs>
          <w:tab w:val="num" w:pos="1260"/>
        </w:tabs>
        <w:spacing w:after="0"/>
        <w:ind w:left="1260" w:firstLine="0"/>
        <w:rPr>
          <w:rFonts w:ascii="Times New Roman" w:hAnsi="Times New Roman" w:cs="Times New Roman"/>
        </w:rPr>
      </w:pPr>
      <w:r>
        <w:rPr>
          <w:rFonts w:ascii="Times New Roman" w:hAnsi="Times New Roman" w:cs="Times New Roman"/>
        </w:rPr>
        <w:t>Provide or coordinate general training for shops on the content of this program.</w:t>
      </w:r>
    </w:p>
    <w:p w:rsidR="00E45215" w:rsidRDefault="00E45215" w:rsidP="00E45215">
      <w:pPr>
        <w:pStyle w:val="ListParagraph"/>
        <w:numPr>
          <w:ilvl w:val="0"/>
          <w:numId w:val="12"/>
        </w:numPr>
        <w:tabs>
          <w:tab w:val="num" w:pos="1440"/>
        </w:tabs>
        <w:spacing w:after="0"/>
        <w:ind w:left="1440" w:hanging="180"/>
        <w:rPr>
          <w:rFonts w:ascii="Times New Roman" w:hAnsi="Times New Roman" w:cs="Times New Roman"/>
        </w:rPr>
      </w:pPr>
      <w:r>
        <w:rPr>
          <w:rFonts w:ascii="Times New Roman" w:hAnsi="Times New Roman" w:cs="Times New Roman"/>
        </w:rPr>
        <w:t>Audit the principles and procedures of this Lockout/Tagout</w:t>
      </w:r>
      <w:r w:rsidRPr="002724BE">
        <w:rPr>
          <w:rFonts w:ascii="Times New Roman" w:hAnsi="Times New Roman" w:cs="Times New Roman"/>
        </w:rPr>
        <w:t xml:space="preserve"> </w:t>
      </w:r>
      <w:r>
        <w:rPr>
          <w:rFonts w:ascii="Times New Roman" w:hAnsi="Times New Roman" w:cs="Times New Roman"/>
        </w:rPr>
        <w:t>Program. Using the Lockout/Tagout Inspection form.  The results of the audit will be documented.  The audit will review the following characteristics:</w:t>
      </w:r>
    </w:p>
    <w:p w:rsidR="00E45215" w:rsidRDefault="00E45215" w:rsidP="00E45215">
      <w:pPr>
        <w:pStyle w:val="ListParagraph"/>
        <w:numPr>
          <w:ilvl w:val="1"/>
          <w:numId w:val="12"/>
        </w:numPr>
        <w:spacing w:after="0"/>
        <w:rPr>
          <w:rFonts w:ascii="Times New Roman" w:hAnsi="Times New Roman" w:cs="Times New Roman"/>
        </w:rPr>
      </w:pPr>
      <w:r>
        <w:rPr>
          <w:rFonts w:ascii="Times New Roman" w:hAnsi="Times New Roman" w:cs="Times New Roman"/>
        </w:rPr>
        <w:t>Are employees implementing and abiding by the program?</w:t>
      </w:r>
    </w:p>
    <w:p w:rsidR="00E45215" w:rsidRDefault="00E45215" w:rsidP="00E45215">
      <w:pPr>
        <w:pStyle w:val="ListParagraph"/>
        <w:numPr>
          <w:ilvl w:val="1"/>
          <w:numId w:val="12"/>
        </w:numPr>
        <w:spacing w:after="0"/>
        <w:rPr>
          <w:rFonts w:ascii="Times New Roman" w:hAnsi="Times New Roman" w:cs="Times New Roman"/>
        </w:rPr>
      </w:pPr>
      <w:r>
        <w:rPr>
          <w:rFonts w:ascii="Times New Roman" w:hAnsi="Times New Roman" w:cs="Times New Roman"/>
        </w:rPr>
        <w:t>Does the program adequately address electrical hazards?</w:t>
      </w:r>
    </w:p>
    <w:p w:rsidR="00E45215" w:rsidRDefault="00E45215" w:rsidP="00E45215">
      <w:pPr>
        <w:pStyle w:val="ListParagraph"/>
        <w:numPr>
          <w:ilvl w:val="1"/>
          <w:numId w:val="12"/>
        </w:numPr>
        <w:spacing w:after="0"/>
        <w:rPr>
          <w:rFonts w:ascii="Times New Roman" w:hAnsi="Times New Roman" w:cs="Times New Roman"/>
        </w:rPr>
      </w:pPr>
      <w:r>
        <w:rPr>
          <w:rFonts w:ascii="Times New Roman" w:hAnsi="Times New Roman" w:cs="Times New Roman"/>
        </w:rPr>
        <w:t>What is the revision process?</w:t>
      </w:r>
    </w:p>
    <w:p w:rsidR="00E45215" w:rsidRDefault="00E45215" w:rsidP="00E45215">
      <w:pPr>
        <w:pStyle w:val="ListParagraph"/>
        <w:numPr>
          <w:ilvl w:val="1"/>
          <w:numId w:val="12"/>
        </w:numPr>
        <w:spacing w:after="0"/>
        <w:rPr>
          <w:rFonts w:ascii="Times New Roman" w:hAnsi="Times New Roman" w:cs="Times New Roman"/>
        </w:rPr>
      </w:pPr>
      <w:r>
        <w:rPr>
          <w:rFonts w:ascii="Times New Roman" w:hAnsi="Times New Roman" w:cs="Times New Roman"/>
        </w:rPr>
        <w:t>How are revisions incorporated and communicated?</w:t>
      </w:r>
    </w:p>
    <w:p w:rsidR="00E45215" w:rsidRPr="00293E63" w:rsidRDefault="00E45215" w:rsidP="00E45215">
      <w:pPr>
        <w:pStyle w:val="ListParagraph"/>
        <w:numPr>
          <w:ilvl w:val="0"/>
          <w:numId w:val="12"/>
        </w:numPr>
        <w:spacing w:after="0"/>
        <w:ind w:left="1260" w:firstLine="0"/>
        <w:rPr>
          <w:rFonts w:ascii="Times New Roman" w:hAnsi="Times New Roman" w:cs="Times New Roman"/>
          <w:b/>
        </w:rPr>
      </w:pPr>
      <w:r>
        <w:rPr>
          <w:rFonts w:ascii="Times New Roman" w:hAnsi="Times New Roman" w:cs="Times New Roman"/>
        </w:rPr>
        <w:t>Ensure personnel are provided with appropriate protective equipment.</w:t>
      </w:r>
    </w:p>
    <w:p w:rsidR="00E45215" w:rsidRPr="00293E63" w:rsidRDefault="00E45215" w:rsidP="00E45215">
      <w:pPr>
        <w:pStyle w:val="ListParagraph"/>
        <w:numPr>
          <w:ilvl w:val="0"/>
          <w:numId w:val="12"/>
        </w:numPr>
        <w:spacing w:after="0"/>
        <w:ind w:left="1440" w:hanging="180"/>
        <w:rPr>
          <w:rFonts w:ascii="Times New Roman" w:hAnsi="Times New Roman" w:cs="Times New Roman"/>
        </w:rPr>
      </w:pPr>
      <w:r>
        <w:rPr>
          <w:rFonts w:ascii="Times New Roman" w:hAnsi="Times New Roman" w:cs="Times New Roman"/>
        </w:rPr>
        <w:t>R</w:t>
      </w:r>
      <w:r w:rsidRPr="00293E63">
        <w:rPr>
          <w:rFonts w:ascii="Times New Roman" w:hAnsi="Times New Roman" w:cs="Times New Roman"/>
        </w:rPr>
        <w:t xml:space="preserve">eview and sign </w:t>
      </w:r>
      <w:r>
        <w:rPr>
          <w:rFonts w:ascii="Times New Roman" w:hAnsi="Times New Roman" w:cs="Times New Roman"/>
        </w:rPr>
        <w:t>Supervisory Lockout Removal form.</w:t>
      </w:r>
    </w:p>
    <w:p w:rsidR="00E45215" w:rsidRDefault="00E45215" w:rsidP="00E45215">
      <w:pPr>
        <w:spacing w:after="0"/>
        <w:ind w:left="1260" w:hanging="540"/>
        <w:rPr>
          <w:rFonts w:ascii="Times New Roman" w:hAnsi="Times New Roman" w:cs="Times New Roman"/>
          <w:b/>
        </w:rPr>
      </w:pPr>
    </w:p>
    <w:p w:rsidR="00E45215" w:rsidRDefault="00E45215" w:rsidP="00E45215">
      <w:pPr>
        <w:spacing w:line="240" w:lineRule="auto"/>
        <w:ind w:left="720"/>
        <w:rPr>
          <w:rFonts w:ascii="Times New Roman" w:hAnsi="Times New Roman" w:cs="Times New Roman"/>
        </w:rPr>
      </w:pPr>
      <w:r>
        <w:rPr>
          <w:rFonts w:ascii="Times New Roman" w:hAnsi="Times New Roman" w:cs="Times New Roman"/>
        </w:rPr>
        <w:t>Require Employees to:</w:t>
      </w:r>
    </w:p>
    <w:p w:rsidR="00E45215" w:rsidRPr="00D96F92" w:rsidRDefault="00E45215" w:rsidP="00E45215">
      <w:pPr>
        <w:pStyle w:val="ListParagraph"/>
        <w:numPr>
          <w:ilvl w:val="0"/>
          <w:numId w:val="13"/>
        </w:numPr>
        <w:spacing w:after="0"/>
        <w:ind w:left="1440" w:hanging="180"/>
        <w:rPr>
          <w:rFonts w:ascii="Times New Roman" w:hAnsi="Times New Roman" w:cs="Times New Roman"/>
          <w:b/>
        </w:rPr>
      </w:pPr>
      <w:r>
        <w:rPr>
          <w:rFonts w:ascii="Times New Roman" w:hAnsi="Times New Roman" w:cs="Times New Roman"/>
        </w:rPr>
        <w:t>Determine the applicability of the Lockout/Tagout Program to activities conducted within their respective areas.</w:t>
      </w:r>
    </w:p>
    <w:p w:rsidR="00E45215" w:rsidRPr="00D96F92" w:rsidRDefault="00E45215" w:rsidP="00E45215">
      <w:pPr>
        <w:pStyle w:val="ListParagraph"/>
        <w:numPr>
          <w:ilvl w:val="0"/>
          <w:numId w:val="13"/>
        </w:numPr>
        <w:spacing w:after="0"/>
        <w:ind w:left="1440" w:hanging="180"/>
        <w:rPr>
          <w:rFonts w:ascii="Times New Roman" w:hAnsi="Times New Roman" w:cs="Times New Roman"/>
          <w:b/>
        </w:rPr>
      </w:pPr>
      <w:r>
        <w:rPr>
          <w:rFonts w:ascii="Times New Roman" w:hAnsi="Times New Roman" w:cs="Times New Roman"/>
        </w:rPr>
        <w:t>Responsible for the implementation of this program within their areas.</w:t>
      </w:r>
    </w:p>
    <w:p w:rsidR="00E45215" w:rsidRPr="00D96F92" w:rsidRDefault="00E45215" w:rsidP="00E45215">
      <w:pPr>
        <w:pStyle w:val="ListParagraph"/>
        <w:numPr>
          <w:ilvl w:val="0"/>
          <w:numId w:val="13"/>
        </w:numPr>
        <w:spacing w:after="0"/>
        <w:ind w:left="1440" w:hanging="180"/>
        <w:rPr>
          <w:rFonts w:ascii="Times New Roman" w:hAnsi="Times New Roman" w:cs="Times New Roman"/>
          <w:b/>
        </w:rPr>
      </w:pPr>
      <w:r>
        <w:rPr>
          <w:rFonts w:ascii="Times New Roman" w:hAnsi="Times New Roman" w:cs="Times New Roman"/>
        </w:rPr>
        <w:t>Ensure personnel comply with all provisions of the Lockout/Tagout</w:t>
      </w:r>
      <w:r w:rsidRPr="002724BE">
        <w:rPr>
          <w:rFonts w:ascii="Times New Roman" w:hAnsi="Times New Roman" w:cs="Times New Roman"/>
        </w:rPr>
        <w:t xml:space="preserve"> </w:t>
      </w:r>
      <w:r>
        <w:rPr>
          <w:rFonts w:ascii="Times New Roman" w:hAnsi="Times New Roman" w:cs="Times New Roman"/>
        </w:rPr>
        <w:t>Program.</w:t>
      </w:r>
    </w:p>
    <w:p w:rsidR="00E45215" w:rsidRPr="00D96F92" w:rsidRDefault="00E45215" w:rsidP="00E45215">
      <w:pPr>
        <w:pStyle w:val="ListParagraph"/>
        <w:numPr>
          <w:ilvl w:val="0"/>
          <w:numId w:val="13"/>
        </w:numPr>
        <w:spacing w:after="0"/>
        <w:ind w:left="1440" w:hanging="180"/>
        <w:rPr>
          <w:rFonts w:ascii="Times New Roman" w:hAnsi="Times New Roman" w:cs="Times New Roman"/>
          <w:b/>
        </w:rPr>
      </w:pPr>
      <w:r>
        <w:rPr>
          <w:rFonts w:ascii="Times New Roman" w:hAnsi="Times New Roman" w:cs="Times New Roman"/>
        </w:rPr>
        <w:t>Ensure personnel receive training appropriate to their assigned electrical tasks and maintain documentation of such training.</w:t>
      </w:r>
    </w:p>
    <w:p w:rsidR="00E45215" w:rsidRPr="00FF5D6D" w:rsidRDefault="00E45215" w:rsidP="00E45215">
      <w:pPr>
        <w:pStyle w:val="ListParagraph"/>
        <w:numPr>
          <w:ilvl w:val="0"/>
          <w:numId w:val="13"/>
        </w:numPr>
        <w:spacing w:after="0"/>
        <w:ind w:left="1440" w:hanging="180"/>
        <w:rPr>
          <w:rFonts w:ascii="Times New Roman" w:hAnsi="Times New Roman" w:cs="Times New Roman"/>
          <w:b/>
        </w:rPr>
      </w:pPr>
      <w:r>
        <w:rPr>
          <w:rFonts w:ascii="Times New Roman" w:hAnsi="Times New Roman" w:cs="Times New Roman"/>
        </w:rPr>
        <w:t>Develop and maintain a listing of all Authorized personnel in their areas.</w:t>
      </w:r>
    </w:p>
    <w:p w:rsidR="00E45215" w:rsidRDefault="00E45215" w:rsidP="00E45215">
      <w:pPr>
        <w:pStyle w:val="ListParagraph"/>
        <w:numPr>
          <w:ilvl w:val="0"/>
          <w:numId w:val="13"/>
        </w:numPr>
        <w:tabs>
          <w:tab w:val="num" w:pos="1260"/>
        </w:tabs>
        <w:spacing w:after="0"/>
        <w:ind w:left="1440" w:hanging="180"/>
        <w:rPr>
          <w:rFonts w:ascii="Times New Roman" w:hAnsi="Times New Roman" w:cs="Times New Roman"/>
        </w:rPr>
      </w:pPr>
      <w:r>
        <w:rPr>
          <w:rFonts w:ascii="Times New Roman" w:hAnsi="Times New Roman" w:cs="Times New Roman"/>
        </w:rPr>
        <w:t>Follow the work practices described in this document, including the use of appropriate protective equipment and tools.</w:t>
      </w:r>
    </w:p>
    <w:p w:rsidR="00E45215" w:rsidRDefault="00E45215" w:rsidP="00E45215">
      <w:pPr>
        <w:pStyle w:val="ListParagraph"/>
        <w:numPr>
          <w:ilvl w:val="0"/>
          <w:numId w:val="13"/>
        </w:numPr>
        <w:tabs>
          <w:tab w:val="num" w:pos="1260"/>
        </w:tabs>
        <w:spacing w:after="0"/>
        <w:ind w:left="1440" w:hanging="180"/>
        <w:rPr>
          <w:rFonts w:ascii="Times New Roman" w:hAnsi="Times New Roman" w:cs="Times New Roman"/>
        </w:rPr>
      </w:pPr>
      <w:r>
        <w:rPr>
          <w:rFonts w:ascii="Times New Roman" w:hAnsi="Times New Roman" w:cs="Times New Roman"/>
        </w:rPr>
        <w:t>Attend all training required relative to this program.</w:t>
      </w:r>
    </w:p>
    <w:p w:rsidR="00E45215" w:rsidRDefault="00E45215" w:rsidP="00E45215">
      <w:pPr>
        <w:pStyle w:val="ListParagraph"/>
        <w:numPr>
          <w:ilvl w:val="0"/>
          <w:numId w:val="13"/>
        </w:numPr>
        <w:tabs>
          <w:tab w:val="num" w:pos="1260"/>
        </w:tabs>
        <w:spacing w:after="0"/>
        <w:ind w:left="1440" w:hanging="180"/>
        <w:rPr>
          <w:rFonts w:ascii="Times New Roman" w:hAnsi="Times New Roman" w:cs="Times New Roman"/>
        </w:rPr>
      </w:pPr>
      <w:r>
        <w:rPr>
          <w:rFonts w:ascii="Times New Roman" w:hAnsi="Times New Roman" w:cs="Times New Roman"/>
        </w:rPr>
        <w:t>Store, maintain, clean and check assigned PPE in accordance to this program.</w:t>
      </w:r>
    </w:p>
    <w:p w:rsidR="00E45215" w:rsidRDefault="00E45215" w:rsidP="00E45215">
      <w:pPr>
        <w:pStyle w:val="ListParagraph"/>
        <w:numPr>
          <w:ilvl w:val="0"/>
          <w:numId w:val="13"/>
        </w:numPr>
        <w:spacing w:line="240" w:lineRule="auto"/>
        <w:ind w:left="1440" w:hanging="180"/>
        <w:rPr>
          <w:rFonts w:ascii="Times New Roman" w:hAnsi="Times New Roman" w:cs="Times New Roman"/>
        </w:rPr>
      </w:pPr>
      <w:r w:rsidRPr="00E45215">
        <w:rPr>
          <w:rFonts w:ascii="Times New Roman" w:hAnsi="Times New Roman" w:cs="Times New Roman"/>
        </w:rPr>
        <w:t>Immediately report any concerns related to Lockout/Tagout to supervision</w:t>
      </w:r>
    </w:p>
    <w:p w:rsidR="009C090A" w:rsidRDefault="009C090A" w:rsidP="009C090A">
      <w:pPr>
        <w:spacing w:line="240" w:lineRule="auto"/>
        <w:rPr>
          <w:rFonts w:ascii="Times New Roman" w:hAnsi="Times New Roman" w:cs="Times New Roman"/>
        </w:rPr>
      </w:pPr>
    </w:p>
    <w:p w:rsidR="009C090A" w:rsidRDefault="009C090A" w:rsidP="009C090A">
      <w:pPr>
        <w:spacing w:line="240" w:lineRule="auto"/>
        <w:rPr>
          <w:rFonts w:ascii="Times New Roman" w:hAnsi="Times New Roman" w:cs="Times New Roman"/>
        </w:rPr>
      </w:pPr>
    </w:p>
    <w:p w:rsidR="009C090A" w:rsidRDefault="009C090A" w:rsidP="009C090A">
      <w:pPr>
        <w:spacing w:line="240" w:lineRule="auto"/>
        <w:rPr>
          <w:rFonts w:ascii="Times New Roman" w:hAnsi="Times New Roman" w:cs="Times New Roman"/>
          <w:b/>
        </w:rPr>
      </w:pPr>
      <w:r>
        <w:rPr>
          <w:rFonts w:ascii="Times New Roman" w:hAnsi="Times New Roman" w:cs="Times New Roman"/>
          <w:b/>
        </w:rPr>
        <w:lastRenderedPageBreak/>
        <w:t>6.0</w:t>
      </w:r>
      <w:r>
        <w:rPr>
          <w:rFonts w:ascii="Times New Roman" w:hAnsi="Times New Roman" w:cs="Times New Roman"/>
          <w:b/>
        </w:rPr>
        <w:tab/>
        <w:t>Procedures and Other Information</w:t>
      </w:r>
    </w:p>
    <w:p w:rsidR="009C090A" w:rsidRDefault="009C090A" w:rsidP="009C090A">
      <w:pPr>
        <w:spacing w:line="240" w:lineRule="auto"/>
        <w:contextualSpacing/>
        <w:rPr>
          <w:rFonts w:ascii="Times New Roman" w:hAnsi="Times New Roman" w:cs="Times New Roman"/>
        </w:rPr>
      </w:pPr>
      <w:r>
        <w:rPr>
          <w:rFonts w:ascii="Times New Roman" w:hAnsi="Times New Roman" w:cs="Times New Roman"/>
        </w:rPr>
        <w:tab/>
        <w:t>Confined Space and Appendices</w:t>
      </w:r>
    </w:p>
    <w:p w:rsidR="009C090A" w:rsidRDefault="009C090A" w:rsidP="009C090A">
      <w:pPr>
        <w:spacing w:line="240" w:lineRule="auto"/>
        <w:contextualSpacing/>
        <w:rPr>
          <w:rFonts w:ascii="Times New Roman" w:hAnsi="Times New Roman" w:cs="Times New Roman"/>
        </w:rPr>
      </w:pPr>
      <w:r>
        <w:rPr>
          <w:rFonts w:ascii="Times New Roman" w:hAnsi="Times New Roman" w:cs="Times New Roman"/>
        </w:rPr>
        <w:tab/>
        <w:t>Electrical Safe Work Practices and Appendices</w:t>
      </w:r>
    </w:p>
    <w:p w:rsidR="009C090A" w:rsidRDefault="009C090A" w:rsidP="009C090A">
      <w:pPr>
        <w:spacing w:line="240" w:lineRule="auto"/>
        <w:contextualSpacing/>
        <w:rPr>
          <w:rFonts w:ascii="Times New Roman" w:hAnsi="Times New Roman" w:cs="Times New Roman"/>
        </w:rPr>
      </w:pPr>
      <w:r>
        <w:rPr>
          <w:rFonts w:ascii="Times New Roman" w:hAnsi="Times New Roman" w:cs="Times New Roman"/>
        </w:rPr>
        <w:tab/>
        <w:t xml:space="preserve">Lockout/Tagout and Appendices  </w:t>
      </w:r>
    </w:p>
    <w:p w:rsidR="009C090A" w:rsidRDefault="009C090A" w:rsidP="009C090A">
      <w:pPr>
        <w:spacing w:line="240" w:lineRule="auto"/>
        <w:rPr>
          <w:rFonts w:ascii="Times New Roman" w:hAnsi="Times New Roman" w:cs="Times New Roman"/>
        </w:rPr>
      </w:pPr>
    </w:p>
    <w:p w:rsidR="009C090A" w:rsidRDefault="009C090A" w:rsidP="009C090A">
      <w:pPr>
        <w:spacing w:line="240" w:lineRule="auto"/>
        <w:rPr>
          <w:rFonts w:ascii="Times New Roman" w:hAnsi="Times New Roman" w:cs="Times New Roman"/>
          <w:b/>
        </w:rPr>
      </w:pPr>
      <w:r>
        <w:rPr>
          <w:rFonts w:ascii="Times New Roman" w:hAnsi="Times New Roman" w:cs="Times New Roman"/>
          <w:b/>
        </w:rPr>
        <w:t xml:space="preserve">7.0 </w:t>
      </w:r>
      <w:r>
        <w:rPr>
          <w:rFonts w:ascii="Times New Roman" w:hAnsi="Times New Roman" w:cs="Times New Roman"/>
          <w:b/>
        </w:rPr>
        <w:tab/>
        <w:t xml:space="preserve">Benefits/Value to </w:t>
      </w:r>
      <w:r w:rsidRPr="009C090A">
        <w:rPr>
          <w:rFonts w:ascii="Times New Roman" w:hAnsi="Times New Roman" w:cs="Times New Roman"/>
          <w:b/>
        </w:rPr>
        <w:t>Longwood University</w:t>
      </w:r>
    </w:p>
    <w:p w:rsidR="009C090A" w:rsidRDefault="009C090A" w:rsidP="009C090A">
      <w:pPr>
        <w:spacing w:line="240" w:lineRule="auto"/>
        <w:ind w:left="720"/>
        <w:rPr>
          <w:rFonts w:ascii="Times New Roman" w:hAnsi="Times New Roman" w:cs="Times New Roman"/>
        </w:rPr>
      </w:pPr>
      <w:r>
        <w:rPr>
          <w:rFonts w:ascii="Times New Roman" w:hAnsi="Times New Roman" w:cs="Times New Roman"/>
        </w:rPr>
        <w:t>The goal of the LOTO program is to prevent incidents that lead to avoidable costs and loss of productivity.  Employees who are hospitalized or killed cannot continue to perform their duties.</w:t>
      </w:r>
    </w:p>
    <w:p w:rsidR="009C090A" w:rsidRDefault="009C090A" w:rsidP="009C090A">
      <w:pPr>
        <w:spacing w:line="240" w:lineRule="auto"/>
        <w:rPr>
          <w:rFonts w:ascii="Times New Roman" w:hAnsi="Times New Roman" w:cs="Times New Roman"/>
          <w:b/>
        </w:rPr>
      </w:pPr>
      <w:r>
        <w:rPr>
          <w:rFonts w:ascii="Times New Roman" w:hAnsi="Times New Roman" w:cs="Times New Roman"/>
          <w:b/>
        </w:rPr>
        <w:t>8.0</w:t>
      </w:r>
      <w:r>
        <w:rPr>
          <w:rFonts w:ascii="Times New Roman" w:hAnsi="Times New Roman" w:cs="Times New Roman"/>
          <w:b/>
        </w:rPr>
        <w:tab/>
        <w:t>Impact of Deleting the Program</w:t>
      </w:r>
    </w:p>
    <w:p w:rsidR="009C090A" w:rsidRPr="009C090A" w:rsidRDefault="009C090A" w:rsidP="009C090A">
      <w:pPr>
        <w:spacing w:line="240" w:lineRule="auto"/>
        <w:ind w:left="720"/>
        <w:rPr>
          <w:rFonts w:ascii="Times New Roman" w:hAnsi="Times New Roman" w:cs="Times New Roman"/>
        </w:rPr>
      </w:pPr>
      <w:r>
        <w:rPr>
          <w:rFonts w:ascii="Times New Roman" w:hAnsi="Times New Roman" w:cs="Times New Roman"/>
        </w:rPr>
        <w:t>The regulatory requirements will have to be met somehow, as such these duties would be transferred to some other group within Longwood University, outsourcing at a significant cost, or ignored with eventual consequences.</w:t>
      </w:r>
    </w:p>
    <w:p w:rsidR="001E32B4" w:rsidRPr="001E32B4" w:rsidRDefault="001E32B4" w:rsidP="001E32B4">
      <w:pPr>
        <w:spacing w:line="240" w:lineRule="auto"/>
        <w:contextualSpacing/>
        <w:rPr>
          <w:rFonts w:ascii="Times New Roman" w:hAnsi="Times New Roman" w:cs="Times New Roman"/>
          <w:b/>
          <w:sz w:val="24"/>
          <w:szCs w:val="24"/>
        </w:rPr>
      </w:pPr>
    </w:p>
    <w:sectPr w:rsidR="001E32B4" w:rsidRPr="001E32B4" w:rsidSect="006A3A66">
      <w:headerReference w:type="default" r:id="rId7"/>
      <w:footerReference w:type="default" r:id="rId8"/>
      <w:pgSz w:w="12240" w:h="15840" w:code="1"/>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F2D" w:rsidRDefault="000C7F2D" w:rsidP="00F46CED">
      <w:pPr>
        <w:spacing w:after="0" w:line="240" w:lineRule="auto"/>
      </w:pPr>
      <w:r>
        <w:separator/>
      </w:r>
    </w:p>
  </w:endnote>
  <w:endnote w:type="continuationSeparator" w:id="0">
    <w:p w:rsidR="000C7F2D" w:rsidRDefault="000C7F2D" w:rsidP="00F46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890" w:type="dxa"/>
      <w:tblInd w:w="-702" w:type="dxa"/>
      <w:tblLook w:val="04A0" w:firstRow="1" w:lastRow="0" w:firstColumn="1" w:lastColumn="0" w:noHBand="0" w:noVBand="1"/>
    </w:tblPr>
    <w:tblGrid>
      <w:gridCol w:w="1170"/>
      <w:gridCol w:w="7110"/>
      <w:gridCol w:w="1350"/>
      <w:gridCol w:w="1260"/>
    </w:tblGrid>
    <w:tr w:rsidR="004D7A1B" w:rsidRPr="004D7A1B" w:rsidTr="00231E6B">
      <w:tc>
        <w:tcPr>
          <w:tcW w:w="1170" w:type="dxa"/>
          <w:shd w:val="clear" w:color="auto" w:fill="7F7F7F" w:themeFill="text1" w:themeFillTint="80"/>
        </w:tcPr>
        <w:p w:rsidR="004D7A1B" w:rsidRPr="00231E6B" w:rsidRDefault="004D7A1B">
          <w:pPr>
            <w:pStyle w:val="Footer"/>
            <w:rPr>
              <w:rFonts w:ascii="Times New Roman" w:hAnsi="Times New Roman" w:cs="Times New Roman"/>
              <w:color w:val="FFFFFF" w:themeColor="background1"/>
              <w:szCs w:val="24"/>
            </w:rPr>
          </w:pPr>
          <w:r w:rsidRPr="00231E6B">
            <w:rPr>
              <w:rFonts w:ascii="Times New Roman" w:hAnsi="Times New Roman" w:cs="Times New Roman"/>
              <w:color w:val="FFFFFF" w:themeColor="background1"/>
              <w:szCs w:val="24"/>
            </w:rPr>
            <w:t>File Name</w:t>
          </w:r>
        </w:p>
      </w:tc>
      <w:tc>
        <w:tcPr>
          <w:tcW w:w="7110" w:type="dxa"/>
        </w:tcPr>
        <w:p w:rsidR="004D7A1B" w:rsidRPr="004D7A1B" w:rsidRDefault="00035F63" w:rsidP="000C19B3">
          <w:pPr>
            <w:pStyle w:val="Footer"/>
            <w:tabs>
              <w:tab w:val="left" w:pos="1425"/>
            </w:tabs>
            <w:rPr>
              <w:rFonts w:ascii="Times New Roman" w:hAnsi="Times New Roman" w:cs="Times New Roman"/>
              <w:szCs w:val="24"/>
            </w:rPr>
          </w:pPr>
          <w:r w:rsidRPr="00035F63">
            <w:rPr>
              <w:rFonts w:ascii="Times New Roman" w:hAnsi="Times New Roman" w:cs="Times New Roman"/>
              <w:szCs w:val="24"/>
            </w:rPr>
            <w:t>LOTO Program Summary REV00_02152018</w:t>
          </w:r>
        </w:p>
      </w:tc>
      <w:tc>
        <w:tcPr>
          <w:tcW w:w="1350" w:type="dxa"/>
          <w:shd w:val="clear" w:color="auto" w:fill="7F7F7F" w:themeFill="text1" w:themeFillTint="80"/>
        </w:tcPr>
        <w:p w:rsidR="004D7A1B" w:rsidRPr="00231E6B" w:rsidRDefault="004D7A1B">
          <w:pPr>
            <w:pStyle w:val="Footer"/>
            <w:rPr>
              <w:rFonts w:ascii="Times New Roman" w:hAnsi="Times New Roman" w:cs="Times New Roman"/>
              <w:color w:val="FFFFFF" w:themeColor="background1"/>
              <w:szCs w:val="24"/>
            </w:rPr>
          </w:pPr>
          <w:r w:rsidRPr="00231E6B">
            <w:rPr>
              <w:rFonts w:ascii="Times New Roman" w:hAnsi="Times New Roman" w:cs="Times New Roman"/>
              <w:color w:val="FFFFFF" w:themeColor="background1"/>
              <w:szCs w:val="24"/>
            </w:rPr>
            <w:t>Date Printed</w:t>
          </w:r>
        </w:p>
      </w:tc>
      <w:tc>
        <w:tcPr>
          <w:tcW w:w="1260" w:type="dxa"/>
        </w:tcPr>
        <w:p w:rsidR="004D7A1B" w:rsidRPr="004D7A1B" w:rsidRDefault="00D84F5D">
          <w:pPr>
            <w:pStyle w:val="Footer"/>
            <w:rPr>
              <w:rFonts w:ascii="Times New Roman" w:hAnsi="Times New Roman" w:cs="Times New Roman"/>
              <w:szCs w:val="24"/>
            </w:rPr>
          </w:pPr>
          <w:r>
            <w:rPr>
              <w:rFonts w:ascii="Times New Roman" w:hAnsi="Times New Roman" w:cs="Times New Roman"/>
              <w:szCs w:val="24"/>
            </w:rPr>
            <w:fldChar w:fldCharType="begin"/>
          </w:r>
          <w:r>
            <w:rPr>
              <w:rFonts w:ascii="Times New Roman" w:hAnsi="Times New Roman" w:cs="Times New Roman"/>
              <w:szCs w:val="24"/>
            </w:rPr>
            <w:instrText xml:space="preserve"> DATE   \* MERGEFORMAT </w:instrText>
          </w:r>
          <w:r>
            <w:rPr>
              <w:rFonts w:ascii="Times New Roman" w:hAnsi="Times New Roman" w:cs="Times New Roman"/>
              <w:szCs w:val="24"/>
            </w:rPr>
            <w:fldChar w:fldCharType="separate"/>
          </w:r>
          <w:r w:rsidR="005B1147">
            <w:rPr>
              <w:rFonts w:ascii="Times New Roman" w:hAnsi="Times New Roman" w:cs="Times New Roman"/>
              <w:noProof/>
              <w:szCs w:val="24"/>
            </w:rPr>
            <w:t>5/9/2018</w:t>
          </w:r>
          <w:r>
            <w:rPr>
              <w:rFonts w:ascii="Times New Roman" w:hAnsi="Times New Roman" w:cs="Times New Roman"/>
              <w:szCs w:val="24"/>
            </w:rPr>
            <w:fldChar w:fldCharType="end"/>
          </w:r>
        </w:p>
      </w:tc>
    </w:tr>
  </w:tbl>
  <w:p w:rsidR="00F46CED" w:rsidRDefault="00F46CED">
    <w:pPr>
      <w:pStyle w:val="Footer"/>
      <w:rPr>
        <w:rFonts w:ascii="Times New Roman" w:hAnsi="Times New Roman" w:cs="Times New Roman"/>
        <w:sz w:val="24"/>
        <w:szCs w:val="24"/>
      </w:rPr>
    </w:pPr>
  </w:p>
  <w:p w:rsidR="004D7A1B" w:rsidRPr="00231E6B" w:rsidRDefault="004D7A1B" w:rsidP="00231E6B">
    <w:pPr>
      <w:pStyle w:val="Footer"/>
      <w:jc w:val="center"/>
      <w:rPr>
        <w:rFonts w:ascii="Times New Roman" w:hAnsi="Times New Roman" w:cs="Times New Roman"/>
        <w:sz w:val="20"/>
        <w:szCs w:val="24"/>
      </w:rPr>
    </w:pPr>
    <w:r w:rsidRPr="00231E6B">
      <w:rPr>
        <w:rFonts w:ascii="Times New Roman" w:hAnsi="Times New Roman" w:cs="Times New Roman"/>
        <w:sz w:val="20"/>
        <w:szCs w:val="24"/>
      </w:rPr>
      <w:t xml:space="preserve">This printed version may be out of date.  Check on-line </w:t>
    </w:r>
    <w:r w:rsidR="00231E6B">
      <w:rPr>
        <w:rFonts w:ascii="Times New Roman" w:hAnsi="Times New Roman" w:cs="Times New Roman"/>
        <w:sz w:val="20"/>
        <w:szCs w:val="24"/>
      </w:rPr>
      <w:t xml:space="preserve">for the most current </w:t>
    </w:r>
    <w:r w:rsidRPr="00231E6B">
      <w:rPr>
        <w:rFonts w:ascii="Times New Roman" w:hAnsi="Times New Roman" w:cs="Times New Roman"/>
        <w:sz w:val="20"/>
        <w:szCs w:val="24"/>
      </w:rPr>
      <w:t>version.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F2D" w:rsidRDefault="000C7F2D" w:rsidP="00F46CED">
      <w:pPr>
        <w:spacing w:after="0" w:line="240" w:lineRule="auto"/>
      </w:pPr>
      <w:r>
        <w:separator/>
      </w:r>
    </w:p>
  </w:footnote>
  <w:footnote w:type="continuationSeparator" w:id="0">
    <w:p w:rsidR="000C7F2D" w:rsidRDefault="000C7F2D" w:rsidP="00F46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2C7" w:rsidRDefault="009A12C7">
    <w:pPr>
      <w:pStyle w:val="Header"/>
    </w:pPr>
    <w:r>
      <w:rPr>
        <w:noProof/>
      </w:rPr>
      <mc:AlternateContent>
        <mc:Choice Requires="wps">
          <w:drawing>
            <wp:anchor distT="0" distB="0" distL="114300" distR="114300" simplePos="0" relativeHeight="251661312" behindDoc="0" locked="0" layoutInCell="1" allowOverlap="1" wp14:anchorId="504C3AE0" wp14:editId="177B84B6">
              <wp:simplePos x="0" y="0"/>
              <wp:positionH relativeFrom="column">
                <wp:posOffset>4238625</wp:posOffset>
              </wp:positionH>
              <wp:positionV relativeFrom="paragraph">
                <wp:posOffset>-19050</wp:posOffset>
              </wp:positionV>
              <wp:extent cx="2114550" cy="342900"/>
              <wp:effectExtent l="0" t="0" r="19050" b="190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42900"/>
                      </a:xfrm>
                      <a:prstGeom prst="rect">
                        <a:avLst/>
                      </a:prstGeom>
                      <a:solidFill>
                        <a:srgbClr val="FFFFFF"/>
                      </a:solidFill>
                      <a:ln w="9525">
                        <a:solidFill>
                          <a:schemeClr val="bg1">
                            <a:lumMod val="100000"/>
                            <a:lumOff val="0"/>
                          </a:schemeClr>
                        </a:solidFill>
                        <a:miter lim="800000"/>
                        <a:headEnd/>
                        <a:tailEnd/>
                      </a:ln>
                    </wps:spPr>
                    <wps:txbx>
                      <w:txbxContent>
                        <w:p w:rsidR="00910061" w:rsidRPr="00910061" w:rsidRDefault="00910061" w:rsidP="00910061">
                          <w:pPr>
                            <w:spacing w:after="0" w:line="240" w:lineRule="auto"/>
                            <w:rPr>
                              <w:i/>
                              <w:sz w:val="24"/>
                              <w:szCs w:val="24"/>
                            </w:rPr>
                          </w:pPr>
                          <w:r w:rsidRPr="00910061">
                            <w:rPr>
                              <w:i/>
                              <w:sz w:val="24"/>
                              <w:szCs w:val="24"/>
                            </w:rPr>
                            <w:t xml:space="preserve">Environmental Health &amp; Safety </w:t>
                          </w:r>
                        </w:p>
                        <w:p w:rsidR="00910061" w:rsidRPr="00F536CF" w:rsidRDefault="00910061" w:rsidP="00910061">
                          <w:pPr>
                            <w:spacing w:after="0" w:line="240" w:lineRule="auto"/>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4C3AE0" id="_x0000_t202" coordsize="21600,21600" o:spt="202" path="m,l,21600r21600,l21600,xe">
              <v:stroke joinstyle="miter"/>
              <v:path gradientshapeok="t" o:connecttype="rect"/>
            </v:shapetype>
            <v:shape id="Text Box 1" o:spid="_x0000_s1026" type="#_x0000_t202" style="position:absolute;margin-left:333.75pt;margin-top:-1.5pt;width:166.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" strokecolor="white [3212]">
              <v:textbox>
                <w:txbxContent>
                  <w:p w:rsidR="00910061" w:rsidRPr="00910061" w:rsidRDefault="00910061" w:rsidP="00910061">
                    <w:pPr>
                      <w:spacing w:after="0" w:line="240" w:lineRule="auto"/>
                      <w:rPr>
                        <w:i/>
                        <w:sz w:val="24"/>
                        <w:szCs w:val="24"/>
                      </w:rPr>
                    </w:pPr>
                    <w:r w:rsidRPr="00910061">
                      <w:rPr>
                        <w:i/>
                        <w:sz w:val="24"/>
                        <w:szCs w:val="24"/>
                      </w:rPr>
                      <w:t xml:space="preserve">Environmental Health &amp; Safety </w:t>
                    </w:r>
                  </w:p>
                  <w:p w:rsidR="00910061" w:rsidRPr="00F536CF" w:rsidRDefault="00910061" w:rsidP="00910061">
                    <w:pPr>
                      <w:spacing w:after="0" w:line="240" w:lineRule="auto"/>
                      <w:rPr>
                        <w:i/>
                      </w:rPr>
                    </w:pPr>
                  </w:p>
                </w:txbxContent>
              </v:textbox>
            </v:shape>
          </w:pict>
        </mc:Fallback>
      </mc:AlternateContent>
    </w:r>
  </w:p>
  <w:p w:rsidR="009A12C7" w:rsidRDefault="009A12C7">
    <w:pPr>
      <w:pStyle w:val="Header"/>
    </w:pPr>
  </w:p>
  <w:p w:rsidR="009A12C7" w:rsidRDefault="009A12C7">
    <w:pPr>
      <w:pStyle w:val="Header"/>
    </w:pPr>
  </w:p>
  <w:tbl>
    <w:tblPr>
      <w:tblStyle w:val="TableGrid"/>
      <w:tblW w:w="10440" w:type="dxa"/>
      <w:tblInd w:w="-365" w:type="dxa"/>
      <w:tblLayout w:type="fixed"/>
      <w:tblLook w:val="04A0" w:firstRow="1" w:lastRow="0" w:firstColumn="1" w:lastColumn="0" w:noHBand="0" w:noVBand="1"/>
    </w:tblPr>
    <w:tblGrid>
      <w:gridCol w:w="2070"/>
      <w:gridCol w:w="4230"/>
      <w:gridCol w:w="1260"/>
      <w:gridCol w:w="1350"/>
      <w:gridCol w:w="720"/>
      <w:gridCol w:w="810"/>
    </w:tblGrid>
    <w:tr w:rsidR="009A12C7" w:rsidRPr="00B52930" w:rsidTr="00DC653E">
      <w:tc>
        <w:tcPr>
          <w:tcW w:w="2070" w:type="dxa"/>
          <w:tcBorders>
            <w:top w:val="single" w:sz="4" w:space="0" w:color="auto"/>
          </w:tcBorders>
          <w:shd w:val="clear" w:color="auto" w:fill="7F7F7F" w:themeFill="text1" w:themeFillTint="80"/>
        </w:tcPr>
        <w:p w:rsidR="009A12C7" w:rsidRPr="00B52930" w:rsidRDefault="009A12C7" w:rsidP="00035F63">
          <w:pPr>
            <w:pStyle w:val="Header"/>
            <w:jc w:val="center"/>
            <w:rPr>
              <w:rFonts w:ascii="Times New Roman" w:hAnsi="Times New Roman" w:cs="Times New Roman"/>
            </w:rPr>
          </w:pPr>
          <w:r w:rsidRPr="00B52930">
            <w:rPr>
              <w:rFonts w:ascii="Times New Roman" w:hAnsi="Times New Roman" w:cs="Times New Roman"/>
              <w:color w:val="FFFFFF" w:themeColor="background1"/>
            </w:rPr>
            <w:t>P</w:t>
          </w:r>
          <w:r w:rsidR="000C19B3">
            <w:rPr>
              <w:rFonts w:ascii="Times New Roman" w:hAnsi="Times New Roman" w:cs="Times New Roman"/>
              <w:color w:val="FFFFFF" w:themeColor="background1"/>
            </w:rPr>
            <w:t xml:space="preserve">rogram </w:t>
          </w:r>
          <w:r w:rsidR="00035F63">
            <w:rPr>
              <w:rFonts w:ascii="Times New Roman" w:hAnsi="Times New Roman" w:cs="Times New Roman"/>
              <w:color w:val="FFFFFF" w:themeColor="background1"/>
            </w:rPr>
            <w:t>Summary</w:t>
          </w:r>
        </w:p>
      </w:tc>
      <w:tc>
        <w:tcPr>
          <w:tcW w:w="4230" w:type="dxa"/>
          <w:tcBorders>
            <w:top w:val="single" w:sz="4" w:space="0" w:color="auto"/>
          </w:tcBorders>
        </w:tcPr>
        <w:p w:rsidR="009A12C7" w:rsidRPr="00B52930" w:rsidRDefault="00304757" w:rsidP="009A12C7">
          <w:pPr>
            <w:pStyle w:val="Header"/>
            <w:jc w:val="center"/>
            <w:rPr>
              <w:rFonts w:ascii="Times New Roman" w:hAnsi="Times New Roman" w:cs="Times New Roman"/>
            </w:rPr>
          </w:pPr>
          <w:r>
            <w:rPr>
              <w:rFonts w:ascii="Times New Roman" w:hAnsi="Times New Roman" w:cs="Times New Roman"/>
            </w:rPr>
            <w:t>Lockout/Tagout (LOTO)</w:t>
          </w:r>
        </w:p>
      </w:tc>
      <w:tc>
        <w:tcPr>
          <w:tcW w:w="1260" w:type="dxa"/>
          <w:tcBorders>
            <w:top w:val="single" w:sz="4" w:space="0" w:color="auto"/>
          </w:tcBorders>
          <w:shd w:val="clear" w:color="auto" w:fill="7F7F7F" w:themeFill="text1" w:themeFillTint="80"/>
        </w:tcPr>
        <w:p w:rsidR="009A12C7" w:rsidRPr="00B52930" w:rsidRDefault="009A12C7" w:rsidP="009A12C7">
          <w:pPr>
            <w:pStyle w:val="Header"/>
            <w:rPr>
              <w:rFonts w:ascii="Times New Roman" w:hAnsi="Times New Roman" w:cs="Times New Roman"/>
            </w:rPr>
          </w:pPr>
          <w:r w:rsidRPr="00B52930">
            <w:rPr>
              <w:rFonts w:ascii="Times New Roman" w:hAnsi="Times New Roman" w:cs="Times New Roman"/>
              <w:color w:val="FFFFFF" w:themeColor="background1"/>
            </w:rPr>
            <w:t>Effective</w:t>
          </w:r>
        </w:p>
      </w:tc>
      <w:tc>
        <w:tcPr>
          <w:tcW w:w="1350" w:type="dxa"/>
          <w:tcBorders>
            <w:top w:val="single" w:sz="4" w:space="0" w:color="auto"/>
          </w:tcBorders>
        </w:tcPr>
        <w:p w:rsidR="009A12C7" w:rsidRPr="00B52930" w:rsidRDefault="001158DB" w:rsidP="009A12C7">
          <w:pPr>
            <w:pStyle w:val="Header"/>
            <w:rPr>
              <w:rFonts w:ascii="Times New Roman" w:hAnsi="Times New Roman" w:cs="Times New Roman"/>
            </w:rPr>
          </w:pPr>
          <w:r>
            <w:rPr>
              <w:rFonts w:ascii="Times New Roman" w:hAnsi="Times New Roman" w:cs="Times New Roman"/>
            </w:rPr>
            <w:t>02/15/2018</w:t>
          </w:r>
        </w:p>
      </w:tc>
      <w:tc>
        <w:tcPr>
          <w:tcW w:w="720" w:type="dxa"/>
          <w:tcBorders>
            <w:top w:val="single" w:sz="4" w:space="0" w:color="auto"/>
          </w:tcBorders>
          <w:shd w:val="clear" w:color="auto" w:fill="7F7F7F" w:themeFill="text1" w:themeFillTint="80"/>
        </w:tcPr>
        <w:p w:rsidR="009A12C7" w:rsidRPr="00B52930" w:rsidRDefault="009A12C7" w:rsidP="009A12C7">
          <w:pPr>
            <w:pStyle w:val="Header"/>
            <w:rPr>
              <w:rFonts w:ascii="Times New Roman" w:hAnsi="Times New Roman" w:cs="Times New Roman"/>
            </w:rPr>
          </w:pPr>
          <w:r w:rsidRPr="00B52930">
            <w:rPr>
              <w:rFonts w:ascii="Times New Roman" w:hAnsi="Times New Roman" w:cs="Times New Roman"/>
              <w:color w:val="FFFFFF" w:themeColor="background1"/>
            </w:rPr>
            <w:t>Page</w:t>
          </w:r>
        </w:p>
      </w:tc>
      <w:tc>
        <w:tcPr>
          <w:tcW w:w="810" w:type="dxa"/>
          <w:tcBorders>
            <w:top w:val="single" w:sz="4" w:space="0" w:color="auto"/>
          </w:tcBorders>
        </w:tcPr>
        <w:p w:rsidR="009A12C7" w:rsidRPr="00B52930" w:rsidRDefault="009A12C7" w:rsidP="009A12C7">
          <w:pPr>
            <w:pStyle w:val="Header"/>
            <w:rPr>
              <w:rFonts w:ascii="Times New Roman" w:hAnsi="Times New Roman" w:cs="Times New Roman"/>
            </w:rPr>
          </w:pPr>
          <w:r w:rsidRPr="00B52930">
            <w:rPr>
              <w:rFonts w:ascii="Times New Roman" w:hAnsi="Times New Roman" w:cs="Times New Roman"/>
            </w:rPr>
            <w:fldChar w:fldCharType="begin"/>
          </w:r>
          <w:r w:rsidRPr="00B52930">
            <w:rPr>
              <w:rFonts w:ascii="Times New Roman" w:hAnsi="Times New Roman" w:cs="Times New Roman"/>
            </w:rPr>
            <w:instrText xml:space="preserve"> PAGE  \* Arabic  \* MERGEFORMAT </w:instrText>
          </w:r>
          <w:r w:rsidRPr="00B52930">
            <w:rPr>
              <w:rFonts w:ascii="Times New Roman" w:hAnsi="Times New Roman" w:cs="Times New Roman"/>
            </w:rPr>
            <w:fldChar w:fldCharType="separate"/>
          </w:r>
          <w:r w:rsidR="005B1147">
            <w:rPr>
              <w:rFonts w:ascii="Times New Roman" w:hAnsi="Times New Roman" w:cs="Times New Roman"/>
              <w:noProof/>
            </w:rPr>
            <w:t>2</w:t>
          </w:r>
          <w:r w:rsidRPr="00B52930">
            <w:rPr>
              <w:rFonts w:ascii="Times New Roman" w:hAnsi="Times New Roman" w:cs="Times New Roman"/>
            </w:rPr>
            <w:fldChar w:fldCharType="end"/>
          </w:r>
          <w:r w:rsidRPr="00B52930">
            <w:rPr>
              <w:rFonts w:ascii="Times New Roman" w:hAnsi="Times New Roman" w:cs="Times New Roman"/>
            </w:rPr>
            <w:t xml:space="preserve"> of </w:t>
          </w:r>
          <w:r w:rsidRPr="00B52930">
            <w:rPr>
              <w:rFonts w:ascii="Times New Roman" w:hAnsi="Times New Roman" w:cs="Times New Roman"/>
            </w:rPr>
            <w:fldChar w:fldCharType="begin"/>
          </w:r>
          <w:r w:rsidRPr="00B52930">
            <w:rPr>
              <w:rFonts w:ascii="Times New Roman" w:hAnsi="Times New Roman" w:cs="Times New Roman"/>
            </w:rPr>
            <w:instrText xml:space="preserve"> NUMPAGES  \* Arabic  \* MERGEFORMAT </w:instrText>
          </w:r>
          <w:r w:rsidRPr="00B52930">
            <w:rPr>
              <w:rFonts w:ascii="Times New Roman" w:hAnsi="Times New Roman" w:cs="Times New Roman"/>
            </w:rPr>
            <w:fldChar w:fldCharType="separate"/>
          </w:r>
          <w:r w:rsidR="005B1147">
            <w:rPr>
              <w:rFonts w:ascii="Times New Roman" w:hAnsi="Times New Roman" w:cs="Times New Roman"/>
              <w:noProof/>
            </w:rPr>
            <w:t>3</w:t>
          </w:r>
          <w:r w:rsidRPr="00B52930">
            <w:rPr>
              <w:rFonts w:ascii="Times New Roman" w:hAnsi="Times New Roman" w:cs="Times New Roman"/>
            </w:rPr>
            <w:fldChar w:fldCharType="end"/>
          </w:r>
        </w:p>
      </w:tc>
    </w:tr>
  </w:tbl>
  <w:p w:rsidR="00D62159" w:rsidRDefault="006A3A66">
    <w:pPr>
      <w:pStyle w:val="Header"/>
    </w:pPr>
    <w:r>
      <w:rPr>
        <w:rFonts w:ascii="Times New Roman" w:hAnsi="Times New Roman" w:cs="Times New Roman"/>
        <w:noProof/>
        <w:color w:val="FFFFFF" w:themeColor="background1"/>
      </w:rPr>
      <w:drawing>
        <wp:anchor distT="0" distB="0" distL="114300" distR="114300" simplePos="0" relativeHeight="251662336" behindDoc="0" locked="0" layoutInCell="1" allowOverlap="1">
          <wp:simplePos x="0" y="0"/>
          <wp:positionH relativeFrom="column">
            <wp:posOffset>-228600</wp:posOffset>
          </wp:positionH>
          <wp:positionV relativeFrom="page">
            <wp:posOffset>466725</wp:posOffset>
          </wp:positionV>
          <wp:extent cx="2548890" cy="403860"/>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univ-combo-282.png"/>
                  <pic:cNvPicPr/>
                </pic:nvPicPr>
                <pic:blipFill>
                  <a:blip r:embed="rId1">
                    <a:extLst>
                      <a:ext uri="{28A0092B-C50C-407E-A947-70E740481C1C}">
                        <a14:useLocalDpi xmlns:a14="http://schemas.microsoft.com/office/drawing/2010/main" val="0"/>
                      </a:ext>
                    </a:extLst>
                  </a:blip>
                  <a:stretch>
                    <a:fillRect/>
                  </a:stretch>
                </pic:blipFill>
                <pic:spPr>
                  <a:xfrm>
                    <a:off x="0" y="0"/>
                    <a:ext cx="2548890" cy="4038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B6B5C"/>
    <w:multiLevelType w:val="hybridMultilevel"/>
    <w:tmpl w:val="550AD0A4"/>
    <w:lvl w:ilvl="0" w:tplc="04090001">
      <w:start w:val="1"/>
      <w:numFmt w:val="bullet"/>
      <w:lvlText w:val=""/>
      <w:lvlJc w:val="left"/>
      <w:pPr>
        <w:ind w:left="835" w:hanging="360"/>
      </w:pPr>
      <w:rPr>
        <w:rFonts w:ascii="Symbol" w:hAnsi="Symbol" w:hint="default"/>
      </w:rPr>
    </w:lvl>
    <w:lvl w:ilvl="1" w:tplc="04090003">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 w15:restartNumberingAfterBreak="0">
    <w:nsid w:val="14C21423"/>
    <w:multiLevelType w:val="hybridMultilevel"/>
    <w:tmpl w:val="5FE655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122619"/>
    <w:multiLevelType w:val="hybridMultilevel"/>
    <w:tmpl w:val="F4EA6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B75DC"/>
    <w:multiLevelType w:val="hybridMultilevel"/>
    <w:tmpl w:val="7E10A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F50829"/>
    <w:multiLevelType w:val="hybridMultilevel"/>
    <w:tmpl w:val="76842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5717E68"/>
    <w:multiLevelType w:val="hybridMultilevel"/>
    <w:tmpl w:val="50F42F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5827A91"/>
    <w:multiLevelType w:val="hybridMultilevel"/>
    <w:tmpl w:val="DC682ED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15:restartNumberingAfterBreak="0">
    <w:nsid w:val="3EC42E9E"/>
    <w:multiLevelType w:val="hybridMultilevel"/>
    <w:tmpl w:val="6E2285FC"/>
    <w:lvl w:ilvl="0" w:tplc="04090001">
      <w:start w:val="1"/>
      <w:numFmt w:val="bullet"/>
      <w:lvlText w:val=""/>
      <w:lvlJc w:val="left"/>
      <w:pPr>
        <w:ind w:left="1985" w:hanging="360"/>
      </w:pPr>
      <w:rPr>
        <w:rFonts w:ascii="Symbol" w:hAnsi="Symbol" w:hint="default"/>
      </w:rPr>
    </w:lvl>
    <w:lvl w:ilvl="1" w:tplc="04090003">
      <w:start w:val="1"/>
      <w:numFmt w:val="bullet"/>
      <w:lvlText w:val="o"/>
      <w:lvlJc w:val="left"/>
      <w:pPr>
        <w:ind w:left="2705" w:hanging="360"/>
      </w:pPr>
      <w:rPr>
        <w:rFonts w:ascii="Courier New" w:hAnsi="Courier New" w:cs="Courier New" w:hint="default"/>
      </w:rPr>
    </w:lvl>
    <w:lvl w:ilvl="2" w:tplc="04090005" w:tentative="1">
      <w:start w:val="1"/>
      <w:numFmt w:val="bullet"/>
      <w:lvlText w:val=""/>
      <w:lvlJc w:val="left"/>
      <w:pPr>
        <w:ind w:left="3425" w:hanging="360"/>
      </w:pPr>
      <w:rPr>
        <w:rFonts w:ascii="Wingdings" w:hAnsi="Wingdings" w:hint="default"/>
      </w:rPr>
    </w:lvl>
    <w:lvl w:ilvl="3" w:tplc="04090001" w:tentative="1">
      <w:start w:val="1"/>
      <w:numFmt w:val="bullet"/>
      <w:lvlText w:val=""/>
      <w:lvlJc w:val="left"/>
      <w:pPr>
        <w:ind w:left="4145" w:hanging="360"/>
      </w:pPr>
      <w:rPr>
        <w:rFonts w:ascii="Symbol" w:hAnsi="Symbol" w:hint="default"/>
      </w:rPr>
    </w:lvl>
    <w:lvl w:ilvl="4" w:tplc="04090003" w:tentative="1">
      <w:start w:val="1"/>
      <w:numFmt w:val="bullet"/>
      <w:lvlText w:val="o"/>
      <w:lvlJc w:val="left"/>
      <w:pPr>
        <w:ind w:left="4865" w:hanging="360"/>
      </w:pPr>
      <w:rPr>
        <w:rFonts w:ascii="Courier New" w:hAnsi="Courier New" w:cs="Courier New" w:hint="default"/>
      </w:rPr>
    </w:lvl>
    <w:lvl w:ilvl="5" w:tplc="04090005" w:tentative="1">
      <w:start w:val="1"/>
      <w:numFmt w:val="bullet"/>
      <w:lvlText w:val=""/>
      <w:lvlJc w:val="left"/>
      <w:pPr>
        <w:ind w:left="5585" w:hanging="360"/>
      </w:pPr>
      <w:rPr>
        <w:rFonts w:ascii="Wingdings" w:hAnsi="Wingdings" w:hint="default"/>
      </w:rPr>
    </w:lvl>
    <w:lvl w:ilvl="6" w:tplc="04090001" w:tentative="1">
      <w:start w:val="1"/>
      <w:numFmt w:val="bullet"/>
      <w:lvlText w:val=""/>
      <w:lvlJc w:val="left"/>
      <w:pPr>
        <w:ind w:left="6305" w:hanging="360"/>
      </w:pPr>
      <w:rPr>
        <w:rFonts w:ascii="Symbol" w:hAnsi="Symbol" w:hint="default"/>
      </w:rPr>
    </w:lvl>
    <w:lvl w:ilvl="7" w:tplc="04090003" w:tentative="1">
      <w:start w:val="1"/>
      <w:numFmt w:val="bullet"/>
      <w:lvlText w:val="o"/>
      <w:lvlJc w:val="left"/>
      <w:pPr>
        <w:ind w:left="7025" w:hanging="360"/>
      </w:pPr>
      <w:rPr>
        <w:rFonts w:ascii="Courier New" w:hAnsi="Courier New" w:cs="Courier New" w:hint="default"/>
      </w:rPr>
    </w:lvl>
    <w:lvl w:ilvl="8" w:tplc="04090005" w:tentative="1">
      <w:start w:val="1"/>
      <w:numFmt w:val="bullet"/>
      <w:lvlText w:val=""/>
      <w:lvlJc w:val="left"/>
      <w:pPr>
        <w:ind w:left="7745" w:hanging="360"/>
      </w:pPr>
      <w:rPr>
        <w:rFonts w:ascii="Wingdings" w:hAnsi="Wingdings" w:hint="default"/>
      </w:rPr>
    </w:lvl>
  </w:abstractNum>
  <w:abstractNum w:abstractNumId="8" w15:restartNumberingAfterBreak="0">
    <w:nsid w:val="470D73C4"/>
    <w:multiLevelType w:val="hybridMultilevel"/>
    <w:tmpl w:val="DC6CAE5A"/>
    <w:lvl w:ilvl="0" w:tplc="04090001">
      <w:start w:val="1"/>
      <w:numFmt w:val="bullet"/>
      <w:lvlText w:val=""/>
      <w:lvlJc w:val="left"/>
      <w:pPr>
        <w:ind w:left="2210" w:hanging="360"/>
      </w:pPr>
      <w:rPr>
        <w:rFonts w:ascii="Symbol" w:hAnsi="Symbol" w:hint="default"/>
      </w:rPr>
    </w:lvl>
    <w:lvl w:ilvl="1" w:tplc="04090003" w:tentative="1">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9" w15:restartNumberingAfterBreak="0">
    <w:nsid w:val="51962701"/>
    <w:multiLevelType w:val="hybridMultilevel"/>
    <w:tmpl w:val="F28EC5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89931F3"/>
    <w:multiLevelType w:val="hybridMultilevel"/>
    <w:tmpl w:val="230011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C7371AA"/>
    <w:multiLevelType w:val="hybridMultilevel"/>
    <w:tmpl w:val="AAD65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5E7DDA"/>
    <w:multiLevelType w:val="hybridMultilevel"/>
    <w:tmpl w:val="AE4E987A"/>
    <w:lvl w:ilvl="0" w:tplc="04090001">
      <w:start w:val="1"/>
      <w:numFmt w:val="bullet"/>
      <w:lvlText w:val=""/>
      <w:lvlJc w:val="left"/>
      <w:pPr>
        <w:ind w:left="2345" w:hanging="360"/>
      </w:pPr>
      <w:rPr>
        <w:rFonts w:ascii="Symbol" w:hAnsi="Symbol"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num w:numId="1">
    <w:abstractNumId w:val="3"/>
  </w:num>
  <w:num w:numId="2">
    <w:abstractNumId w:val="10"/>
  </w:num>
  <w:num w:numId="3">
    <w:abstractNumId w:val="4"/>
  </w:num>
  <w:num w:numId="4">
    <w:abstractNumId w:val="8"/>
  </w:num>
  <w:num w:numId="5">
    <w:abstractNumId w:val="9"/>
  </w:num>
  <w:num w:numId="6">
    <w:abstractNumId w:val="2"/>
  </w:num>
  <w:num w:numId="7">
    <w:abstractNumId w:val="1"/>
  </w:num>
  <w:num w:numId="8">
    <w:abstractNumId w:val="11"/>
  </w:num>
  <w:num w:numId="9">
    <w:abstractNumId w:val="0"/>
  </w:num>
  <w:num w:numId="10">
    <w:abstractNumId w:val="5"/>
  </w:num>
  <w:num w:numId="11">
    <w:abstractNumId w:val="6"/>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1B"/>
    <w:rsid w:val="00006D4A"/>
    <w:rsid w:val="00012109"/>
    <w:rsid w:val="00035F63"/>
    <w:rsid w:val="0008619B"/>
    <w:rsid w:val="000B18DC"/>
    <w:rsid w:val="000C19B3"/>
    <w:rsid w:val="000C612F"/>
    <w:rsid w:val="000C7F2D"/>
    <w:rsid w:val="00110F52"/>
    <w:rsid w:val="001158DB"/>
    <w:rsid w:val="00125695"/>
    <w:rsid w:val="00132DDC"/>
    <w:rsid w:val="001C7BE8"/>
    <w:rsid w:val="001E32B4"/>
    <w:rsid w:val="001E6EAD"/>
    <w:rsid w:val="00231E6B"/>
    <w:rsid w:val="002850FF"/>
    <w:rsid w:val="00304757"/>
    <w:rsid w:val="00356559"/>
    <w:rsid w:val="003E174A"/>
    <w:rsid w:val="003F69C6"/>
    <w:rsid w:val="004A4E85"/>
    <w:rsid w:val="004D7A1B"/>
    <w:rsid w:val="004E2800"/>
    <w:rsid w:val="004F6617"/>
    <w:rsid w:val="00510590"/>
    <w:rsid w:val="005A1174"/>
    <w:rsid w:val="005B1147"/>
    <w:rsid w:val="00604EE2"/>
    <w:rsid w:val="00620FF7"/>
    <w:rsid w:val="006303D7"/>
    <w:rsid w:val="00647E50"/>
    <w:rsid w:val="00686F2C"/>
    <w:rsid w:val="006A3A66"/>
    <w:rsid w:val="006A5D58"/>
    <w:rsid w:val="00703C70"/>
    <w:rsid w:val="007F2BB8"/>
    <w:rsid w:val="00814DC2"/>
    <w:rsid w:val="00896BE3"/>
    <w:rsid w:val="008A19CB"/>
    <w:rsid w:val="008A34C0"/>
    <w:rsid w:val="008E3D5A"/>
    <w:rsid w:val="008F2FD8"/>
    <w:rsid w:val="008F7DD6"/>
    <w:rsid w:val="00910061"/>
    <w:rsid w:val="00977F4D"/>
    <w:rsid w:val="009809ED"/>
    <w:rsid w:val="009948FE"/>
    <w:rsid w:val="009A12C7"/>
    <w:rsid w:val="009C090A"/>
    <w:rsid w:val="009E6871"/>
    <w:rsid w:val="00A01B5C"/>
    <w:rsid w:val="00A11C2F"/>
    <w:rsid w:val="00A371A3"/>
    <w:rsid w:val="00A44774"/>
    <w:rsid w:val="00A523D6"/>
    <w:rsid w:val="00A9333A"/>
    <w:rsid w:val="00AC5ABE"/>
    <w:rsid w:val="00B018E4"/>
    <w:rsid w:val="00B52930"/>
    <w:rsid w:val="00B61D88"/>
    <w:rsid w:val="00BA0289"/>
    <w:rsid w:val="00BB2994"/>
    <w:rsid w:val="00C014BE"/>
    <w:rsid w:val="00C360DD"/>
    <w:rsid w:val="00C80920"/>
    <w:rsid w:val="00C92CE7"/>
    <w:rsid w:val="00CA0E34"/>
    <w:rsid w:val="00CA1E9E"/>
    <w:rsid w:val="00CE3A7A"/>
    <w:rsid w:val="00CF5D98"/>
    <w:rsid w:val="00D10A7A"/>
    <w:rsid w:val="00D3534E"/>
    <w:rsid w:val="00D5595F"/>
    <w:rsid w:val="00D56342"/>
    <w:rsid w:val="00D62159"/>
    <w:rsid w:val="00D65C34"/>
    <w:rsid w:val="00D84F5D"/>
    <w:rsid w:val="00DC653E"/>
    <w:rsid w:val="00E14CE0"/>
    <w:rsid w:val="00E30BF7"/>
    <w:rsid w:val="00E45215"/>
    <w:rsid w:val="00E75C39"/>
    <w:rsid w:val="00E869D1"/>
    <w:rsid w:val="00E930D4"/>
    <w:rsid w:val="00EC082D"/>
    <w:rsid w:val="00EC5E6F"/>
    <w:rsid w:val="00F314A2"/>
    <w:rsid w:val="00F46CED"/>
    <w:rsid w:val="00F8187E"/>
    <w:rsid w:val="00FA355A"/>
    <w:rsid w:val="00FA6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6D97963"/>
  <w15:docId w15:val="{E41FB30D-0A1E-422A-BE2E-EED126AE9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A34C0"/>
    <w:pPr>
      <w:keepNext/>
      <w:spacing w:before="240" w:after="60" w:line="240" w:lineRule="auto"/>
      <w:outlineLvl w:val="0"/>
    </w:pPr>
    <w:rPr>
      <w:rFonts w:ascii="Times New Roman" w:eastAsia="Times New Roman" w:hAnsi="Times New Roman" w:cs="Arial"/>
      <w:b/>
      <w:bCs/>
      <w:kern w:val="32"/>
      <w:sz w:val="24"/>
      <w:szCs w:val="32"/>
    </w:rPr>
  </w:style>
  <w:style w:type="paragraph" w:styleId="Heading2">
    <w:name w:val="heading 2"/>
    <w:basedOn w:val="Normal"/>
    <w:next w:val="Normal"/>
    <w:link w:val="Heading2Char"/>
    <w:qFormat/>
    <w:rsid w:val="008A34C0"/>
    <w:pPr>
      <w:keepNext/>
      <w:spacing w:before="240" w:after="60" w:line="240" w:lineRule="auto"/>
      <w:outlineLvl w:val="1"/>
    </w:pPr>
    <w:rPr>
      <w:rFonts w:ascii="Times New Roman" w:eastAsia="Times New Roman" w:hAnsi="Times New Roman"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46CED"/>
    <w:pPr>
      <w:tabs>
        <w:tab w:val="center" w:pos="4680"/>
        <w:tab w:val="right" w:pos="9360"/>
      </w:tabs>
      <w:spacing w:after="0" w:line="240" w:lineRule="auto"/>
    </w:pPr>
  </w:style>
  <w:style w:type="character" w:customStyle="1" w:styleId="HeaderChar">
    <w:name w:val="Header Char"/>
    <w:basedOn w:val="DefaultParagraphFont"/>
    <w:link w:val="Header"/>
    <w:rsid w:val="00F46CED"/>
  </w:style>
  <w:style w:type="paragraph" w:styleId="Footer">
    <w:name w:val="footer"/>
    <w:basedOn w:val="Normal"/>
    <w:link w:val="FooterChar"/>
    <w:unhideWhenUsed/>
    <w:rsid w:val="00F46CED"/>
    <w:pPr>
      <w:tabs>
        <w:tab w:val="center" w:pos="4680"/>
        <w:tab w:val="right" w:pos="9360"/>
      </w:tabs>
      <w:spacing w:after="0" w:line="240" w:lineRule="auto"/>
    </w:pPr>
  </w:style>
  <w:style w:type="character" w:customStyle="1" w:styleId="FooterChar">
    <w:name w:val="Footer Char"/>
    <w:basedOn w:val="DefaultParagraphFont"/>
    <w:link w:val="Footer"/>
    <w:rsid w:val="00F46CED"/>
  </w:style>
  <w:style w:type="table" w:styleId="TableGrid">
    <w:name w:val="Table Grid"/>
    <w:basedOn w:val="TableNormal"/>
    <w:rsid w:val="004D7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4F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F5D"/>
    <w:rPr>
      <w:rFonts w:ascii="Tahoma" w:hAnsi="Tahoma" w:cs="Tahoma"/>
      <w:sz w:val="16"/>
      <w:szCs w:val="16"/>
    </w:rPr>
  </w:style>
  <w:style w:type="character" w:customStyle="1" w:styleId="Heading1Char">
    <w:name w:val="Heading 1 Char"/>
    <w:basedOn w:val="DefaultParagraphFont"/>
    <w:link w:val="Heading1"/>
    <w:rsid w:val="008A34C0"/>
    <w:rPr>
      <w:rFonts w:ascii="Times New Roman" w:eastAsia="Times New Roman" w:hAnsi="Times New Roman" w:cs="Arial"/>
      <w:b/>
      <w:bCs/>
      <w:kern w:val="32"/>
      <w:sz w:val="24"/>
      <w:szCs w:val="32"/>
    </w:rPr>
  </w:style>
  <w:style w:type="character" w:customStyle="1" w:styleId="Heading2Char">
    <w:name w:val="Heading 2 Char"/>
    <w:basedOn w:val="DefaultParagraphFont"/>
    <w:link w:val="Heading2"/>
    <w:rsid w:val="008A34C0"/>
    <w:rPr>
      <w:rFonts w:ascii="Times New Roman" w:eastAsia="Times New Roman" w:hAnsi="Times New Roman" w:cs="Arial"/>
      <w:b/>
      <w:bCs/>
      <w:iCs/>
      <w:sz w:val="24"/>
      <w:szCs w:val="28"/>
    </w:rPr>
  </w:style>
  <w:style w:type="character" w:styleId="PageNumber">
    <w:name w:val="page number"/>
    <w:basedOn w:val="DefaultParagraphFont"/>
    <w:rsid w:val="008A34C0"/>
  </w:style>
  <w:style w:type="paragraph" w:styleId="Index1">
    <w:name w:val="index 1"/>
    <w:basedOn w:val="Normal"/>
    <w:autoRedefine/>
    <w:semiHidden/>
    <w:rsid w:val="00CF5D98"/>
    <w:pPr>
      <w:spacing w:after="0" w:line="240" w:lineRule="atLeast"/>
      <w:ind w:left="360" w:hanging="360"/>
    </w:pPr>
    <w:rPr>
      <w:rFonts w:ascii="Arial" w:eastAsia="Times New Roman" w:hAnsi="Arial" w:cs="Times New Roman"/>
      <w:spacing w:val="-5"/>
      <w:sz w:val="18"/>
      <w:szCs w:val="20"/>
    </w:rPr>
  </w:style>
  <w:style w:type="paragraph" w:styleId="IndexHeading">
    <w:name w:val="index heading"/>
    <w:basedOn w:val="Normal"/>
    <w:next w:val="Index1"/>
    <w:semiHidden/>
    <w:rsid w:val="00CF5D98"/>
    <w:pPr>
      <w:keepNext/>
      <w:spacing w:after="0" w:line="480" w:lineRule="atLeast"/>
    </w:pPr>
    <w:rPr>
      <w:rFonts w:ascii="Arial Black" w:eastAsia="Times New Roman" w:hAnsi="Arial Black" w:cs="Times New Roman"/>
      <w:spacing w:val="-5"/>
      <w:sz w:val="24"/>
      <w:szCs w:val="20"/>
    </w:rPr>
  </w:style>
  <w:style w:type="paragraph" w:styleId="ListParagraph">
    <w:name w:val="List Paragraph"/>
    <w:basedOn w:val="Normal"/>
    <w:uiPriority w:val="34"/>
    <w:qFormat/>
    <w:rsid w:val="0008619B"/>
    <w:pPr>
      <w:ind w:left="720"/>
      <w:contextualSpacing/>
    </w:pPr>
  </w:style>
  <w:style w:type="paragraph" w:customStyle="1" w:styleId="Default">
    <w:name w:val="Default"/>
    <w:rsid w:val="00C8092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Longwood University</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Lonon</dc:creator>
  <cp:lastModifiedBy>Heinrich, Ray</cp:lastModifiedBy>
  <cp:revision>9</cp:revision>
  <cp:lastPrinted>2018-02-15T15:48:00Z</cp:lastPrinted>
  <dcterms:created xsi:type="dcterms:W3CDTF">2018-05-03T15:45:00Z</dcterms:created>
  <dcterms:modified xsi:type="dcterms:W3CDTF">2018-05-09T19:18:00Z</dcterms:modified>
</cp:coreProperties>
</file>